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6C0D" w14:textId="77777777" w:rsidR="0081382A" w:rsidRPr="00894811" w:rsidRDefault="0081382A" w:rsidP="00576E3E">
      <w:pPr>
        <w:pStyle w:val="Titolo"/>
        <w:spacing w:before="240" w:after="240"/>
        <w:rPr>
          <w:rFonts w:ascii="Book Antiqua" w:hAnsi="Book Antiqua" w:cs="Arial"/>
          <w:b/>
          <w:color w:val="000000" w:themeColor="text1"/>
          <w:sz w:val="32"/>
        </w:rPr>
      </w:pPr>
      <w:r w:rsidRPr="00894811">
        <w:rPr>
          <w:rFonts w:ascii="Book Antiqua" w:hAnsi="Book Antiqua" w:cs="Arial"/>
          <w:b/>
          <w:color w:val="000000" w:themeColor="text1"/>
          <w:sz w:val="32"/>
        </w:rPr>
        <w:t xml:space="preserve">PARTE I - INFORMAZIONI </w:t>
      </w:r>
      <w:r w:rsidR="00E73DDA" w:rsidRPr="00894811">
        <w:rPr>
          <w:rFonts w:ascii="Book Antiqua" w:hAnsi="Book Antiqua" w:cs="Arial"/>
          <w:b/>
          <w:color w:val="000000" w:themeColor="text1"/>
          <w:sz w:val="32"/>
        </w:rPr>
        <w:t>GENERALI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5538"/>
      </w:tblGrid>
      <w:tr w:rsidR="007D44FC" w:rsidRPr="00894811" w14:paraId="75EED0B1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16A1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Tipologia di corso</w:t>
            </w:r>
          </w:p>
          <w:p w14:paraId="4D98E957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9A0D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Master di I livello in modalità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</w:tr>
      <w:tr w:rsidR="007D44FC" w:rsidRPr="00894811" w14:paraId="468823A7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0CC3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Titolo del corso</w:t>
            </w:r>
          </w:p>
          <w:p w14:paraId="6CFB756C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F3F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Politiche e Strumenti per la Direzione e la Valorizzazione delle Risorse Umane</w:t>
            </w:r>
          </w:p>
        </w:tc>
      </w:tr>
      <w:tr w:rsidR="007D44FC" w:rsidRPr="00894811" w14:paraId="0802A503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873F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Il corso è</w:t>
            </w:r>
          </w:p>
          <w:p w14:paraId="146D63F7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B9BF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VIII Rinnovo</w:t>
            </w:r>
          </w:p>
        </w:tc>
      </w:tr>
      <w:tr w:rsidR="007D44FC" w:rsidRPr="00894811" w14:paraId="639667A9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28A6" w14:textId="77777777" w:rsidR="00576E3E" w:rsidRPr="00894811" w:rsidRDefault="00576E3E" w:rsidP="00E6312D">
            <w:pPr>
              <w:autoSpaceDE w:val="0"/>
              <w:ind w:right="1168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Denominazione nell’</w:t>
            </w:r>
            <w:proofErr w:type="spellStart"/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a.a</w:t>
            </w:r>
            <w:proofErr w:type="spellEnd"/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. precedente</w:t>
            </w:r>
          </w:p>
          <w:p w14:paraId="3E0149DD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69CB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Politiche e Strumenti per la Direzione e la Valorizzazione delle Risorse Umane</w:t>
            </w:r>
          </w:p>
        </w:tc>
      </w:tr>
      <w:tr w:rsidR="007D44FC" w:rsidRPr="00894811" w14:paraId="1E42DDC5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B336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Dipartimento proponente</w:t>
            </w:r>
          </w:p>
          <w:p w14:paraId="3ACED8E9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48A0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" w:hanging="11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Dipartimento di Scienze della Formazione dell’Università degli Studi Roma Tre</w:t>
            </w:r>
          </w:p>
        </w:tc>
      </w:tr>
      <w:tr w:rsidR="007D44FC" w:rsidRPr="00894811" w14:paraId="7B915AA4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9886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Corso interdipartimentale</w:t>
            </w:r>
          </w:p>
          <w:p w14:paraId="43E20ADF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DDB5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" w:hanging="11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  <w:tr w:rsidR="007D44FC" w:rsidRPr="00894811" w14:paraId="169470E5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4961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Corso in collaborazione con enti privati e/o pubblici</w:t>
            </w:r>
          </w:p>
          <w:p w14:paraId="06BED533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4C22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" w:hanging="11"/>
              <w:jc w:val="center"/>
              <w:rPr>
                <w:rFonts w:ascii="Book Antiqua" w:hAnsi="Book Antiqua"/>
                <w:color w:val="000000" w:themeColor="text1"/>
              </w:rPr>
            </w:pPr>
            <w:bookmarkStart w:id="0" w:name="_GoBack"/>
            <w:bookmarkEnd w:id="0"/>
            <w:r w:rsidRPr="00894811">
              <w:rPr>
                <w:rFonts w:ascii="Book Antiqua" w:hAnsi="Book Antiqua"/>
                <w:color w:val="000000" w:themeColor="text1"/>
              </w:rPr>
              <w:t>Fondazione Consulenti del Lavoro</w:t>
            </w:r>
          </w:p>
        </w:tc>
      </w:tr>
      <w:tr w:rsidR="007D44FC" w:rsidRPr="00894811" w14:paraId="2BC92A6D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D20A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Corso in collaborazione con università italiane e/o straniere</w:t>
            </w:r>
          </w:p>
          <w:p w14:paraId="5B75A319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CB46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  <w:tr w:rsidR="007D44FC" w:rsidRPr="00894811" w14:paraId="21978E4B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63F3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Rilascio titolo congiunto</w:t>
            </w:r>
          </w:p>
          <w:p w14:paraId="02A03EA4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D97E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5" w:hanging="345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  <w:tr w:rsidR="007D44FC" w:rsidRPr="00894811" w14:paraId="496AA3AF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A3B8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Durata prevista</w:t>
            </w:r>
          </w:p>
          <w:p w14:paraId="3AA7A6D5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FCD0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51" w:hanging="351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8 mesi per lo svolgimento dell’attività didattica</w:t>
            </w:r>
          </w:p>
        </w:tc>
      </w:tr>
      <w:tr w:rsidR="007D44FC" w:rsidRPr="00894811" w14:paraId="1445FA89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4E89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Date presunte di inizio e fine corso</w:t>
            </w:r>
          </w:p>
          <w:p w14:paraId="41CFAF11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FC16" w14:textId="2735644E" w:rsidR="00576E3E" w:rsidRPr="00894811" w:rsidRDefault="00511FAD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15</w:t>
            </w:r>
            <w:r w:rsidR="00576E3E" w:rsidRPr="00894811">
              <w:rPr>
                <w:rFonts w:ascii="Book Antiqua" w:hAnsi="Book Antiqua"/>
                <w:color w:val="000000" w:themeColor="text1"/>
              </w:rPr>
              <w:t>.12.2019</w:t>
            </w:r>
          </w:p>
          <w:p w14:paraId="4A82BAD3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30.07.2020</w:t>
            </w:r>
          </w:p>
        </w:tc>
      </w:tr>
      <w:tr w:rsidR="007D44FC" w:rsidRPr="00894811" w14:paraId="70A8F78A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10FE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Sede del corso</w:t>
            </w:r>
          </w:p>
          <w:p w14:paraId="7FFDB517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24DF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5" w:hanging="345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Dipartimento di Scienze della Formazione dell’Università degli Studi Roma Tre</w:t>
            </w:r>
          </w:p>
          <w:p w14:paraId="36A8600B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Università degli Studi di Roma Tre -</w:t>
            </w:r>
          </w:p>
          <w:p w14:paraId="74796873" w14:textId="50EFD574" w:rsidR="00576E3E" w:rsidRPr="00894811" w:rsidRDefault="005302A7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Via del Castro Pretorio, 20</w:t>
            </w:r>
            <w:r w:rsidR="00576E3E" w:rsidRPr="00894811">
              <w:rPr>
                <w:rFonts w:ascii="Book Antiqua" w:hAnsi="Book Antiqua"/>
                <w:color w:val="000000" w:themeColor="text1"/>
              </w:rPr>
              <w:t xml:space="preserve"> – Roma</w:t>
            </w:r>
          </w:p>
        </w:tc>
      </w:tr>
      <w:tr w:rsidR="007D44FC" w:rsidRPr="00894811" w14:paraId="3F922168" w14:textId="77777777" w:rsidTr="00E6312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5B67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Segreteria del corso</w:t>
            </w:r>
          </w:p>
          <w:p w14:paraId="7018320A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AF9A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51" w:hanging="351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Dipartimento di Scienze della Formazione dell’Università degli Studi Roma Tre</w:t>
            </w:r>
          </w:p>
          <w:p w14:paraId="45119E75" w14:textId="5C00426C" w:rsidR="00576E3E" w:rsidRPr="00894811" w:rsidRDefault="00751C91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51" w:hanging="351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Via del Castro Pretorio, 20 </w:t>
            </w:r>
            <w:r w:rsidR="00576E3E" w:rsidRPr="00894811">
              <w:rPr>
                <w:rFonts w:ascii="Book Antiqua" w:hAnsi="Book Antiqua"/>
                <w:color w:val="000000" w:themeColor="text1"/>
              </w:rPr>
              <w:t>– Roma</w:t>
            </w:r>
          </w:p>
          <w:p w14:paraId="4FF8BD8D" w14:textId="77777777" w:rsidR="00576E3E" w:rsidRPr="00894811" w:rsidRDefault="00576E3E" w:rsidP="00E631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b/>
                <w:color w:val="000000" w:themeColor="text1"/>
              </w:rPr>
              <w:t>Coordinamento Tecnico-organizzativo</w:t>
            </w:r>
          </w:p>
          <w:p w14:paraId="148CBC44" w14:textId="77777777" w:rsidR="00576E3E" w:rsidRPr="00894811" w:rsidRDefault="00576E3E" w:rsidP="00E631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Dott.ssa Stefania Capogna</w:t>
            </w:r>
          </w:p>
          <w:p w14:paraId="761F41B6" w14:textId="2721DA26" w:rsidR="00576E3E" w:rsidRPr="00894811" w:rsidRDefault="00576E3E" w:rsidP="00E631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e-mail:</w:t>
            </w:r>
            <w:r w:rsidR="00651CF5" w:rsidRPr="00894811">
              <w:rPr>
                <w:rFonts w:ascii="Book Antiqua" w:hAnsi="Book Antiqua"/>
                <w:color w:val="000000" w:themeColor="text1"/>
              </w:rPr>
              <w:t xml:space="preserve"> </w:t>
            </w:r>
            <w:hyperlink r:id="rId8" w:history="1">
              <w:r w:rsidRPr="00894811">
                <w:rPr>
                  <w:rStyle w:val="Collegamentoipertestuale"/>
                  <w:rFonts w:ascii="Book Antiqua" w:hAnsi="Book Antiqua"/>
                  <w:color w:val="000000" w:themeColor="text1"/>
                  <w:u w:val="single"/>
                </w:rPr>
                <w:t>stefania.capogna@uniroma3.it</w:t>
              </w:r>
            </w:hyperlink>
          </w:p>
          <w:p w14:paraId="2828C81F" w14:textId="77777777" w:rsidR="00576E3E" w:rsidRPr="00894811" w:rsidRDefault="00576E3E" w:rsidP="00E631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51" w:hanging="351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6574798B" w14:textId="200BADBB" w:rsidR="00AA55D7" w:rsidRDefault="00AA55D7" w:rsidP="00C77369">
      <w:pPr>
        <w:pStyle w:val="Titolo"/>
        <w:spacing w:after="120"/>
        <w:rPr>
          <w:rFonts w:ascii="Book Antiqua" w:hAnsi="Book Antiqua" w:cs="Arial"/>
          <w:color w:val="000000" w:themeColor="text1"/>
          <w:sz w:val="28"/>
        </w:rPr>
      </w:pPr>
    </w:p>
    <w:p w14:paraId="7B14ABA8" w14:textId="630A4C3B" w:rsidR="00AA55D7" w:rsidRDefault="00AA55D7" w:rsidP="00AA55D7"/>
    <w:p w14:paraId="1D1B6B8C" w14:textId="55005976" w:rsidR="00AA55D7" w:rsidRDefault="00AA55D7" w:rsidP="00AA55D7"/>
    <w:p w14:paraId="0974F4DD" w14:textId="66E27276" w:rsidR="00FA4D6F" w:rsidRDefault="00FA4D6F" w:rsidP="00AA55D7"/>
    <w:p w14:paraId="184E1134" w14:textId="05F6C6CB" w:rsidR="00FA4D6F" w:rsidRDefault="00FA4D6F" w:rsidP="00AA55D7"/>
    <w:p w14:paraId="6735177C" w14:textId="7AD2E3A8" w:rsidR="00FA4D6F" w:rsidRDefault="00FA4D6F" w:rsidP="00AA55D7"/>
    <w:p w14:paraId="0774AEA7" w14:textId="225CF1A5" w:rsidR="00FA4D6F" w:rsidRDefault="00FA4D6F" w:rsidP="00AA55D7"/>
    <w:p w14:paraId="62AF0A86" w14:textId="7033B0BC" w:rsidR="00FA4D6F" w:rsidRDefault="00FA4D6F" w:rsidP="00AA55D7"/>
    <w:p w14:paraId="0A101862" w14:textId="26841349" w:rsidR="00FA4D6F" w:rsidRDefault="00FA4D6F" w:rsidP="00AA55D7"/>
    <w:p w14:paraId="33E4AD63" w14:textId="66DC8EF2" w:rsidR="00FA4D6F" w:rsidRDefault="00FA4D6F" w:rsidP="00AA55D7"/>
    <w:p w14:paraId="3664CDE7" w14:textId="543BF7A6" w:rsidR="00FA4D6F" w:rsidRDefault="00FA4D6F" w:rsidP="00AA55D7"/>
    <w:p w14:paraId="1B988841" w14:textId="45AFDD23" w:rsidR="00FA4D6F" w:rsidRDefault="00FA4D6F" w:rsidP="00AA55D7"/>
    <w:p w14:paraId="2EC8F03F" w14:textId="77777777" w:rsidR="00FA4D6F" w:rsidRDefault="00FA4D6F" w:rsidP="00C77369">
      <w:pPr>
        <w:pStyle w:val="Titolo"/>
        <w:spacing w:after="120"/>
        <w:rPr>
          <w:rFonts w:ascii="Book Antiqua" w:hAnsi="Book Antiqua" w:cs="Arial"/>
          <w:b/>
          <w:color w:val="000000" w:themeColor="text1"/>
          <w:sz w:val="28"/>
        </w:rPr>
      </w:pPr>
    </w:p>
    <w:p w14:paraId="0EC7E08C" w14:textId="018A3968" w:rsidR="001C5F11" w:rsidRPr="00894811" w:rsidRDefault="001C5F11" w:rsidP="00C77369">
      <w:pPr>
        <w:pStyle w:val="Titolo"/>
        <w:spacing w:after="120"/>
        <w:rPr>
          <w:rFonts w:ascii="Book Antiqua" w:hAnsi="Book Antiqua" w:cs="Arial"/>
          <w:color w:val="000000" w:themeColor="text1"/>
          <w:sz w:val="28"/>
        </w:rPr>
      </w:pPr>
      <w:r w:rsidRPr="00894811">
        <w:rPr>
          <w:rFonts w:ascii="Book Antiqua" w:hAnsi="Book Antiqua" w:cs="Arial"/>
          <w:b/>
          <w:color w:val="000000" w:themeColor="text1"/>
          <w:sz w:val="28"/>
        </w:rPr>
        <w:lastRenderedPageBreak/>
        <w:t>Direttore del Corso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3402"/>
        <w:gridCol w:w="3685"/>
      </w:tblGrid>
      <w:tr w:rsidR="007D44FC" w:rsidRPr="00894811" w14:paraId="65F155B9" w14:textId="77777777" w:rsidTr="00FA4D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B06B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A826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AB3F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Dipartimento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6A06" w14:textId="77777777" w:rsidR="00576E3E" w:rsidRPr="00894811" w:rsidRDefault="00576E3E" w:rsidP="00E6312D">
            <w:pPr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Qualifica</w:t>
            </w:r>
          </w:p>
        </w:tc>
      </w:tr>
      <w:tr w:rsidR="007D44FC" w:rsidRPr="00894811" w14:paraId="6FA67C06" w14:textId="77777777" w:rsidTr="00FA4D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8979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Cocozza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DD0C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Antonio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D306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Scienze della Formazione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91C8" w14:textId="62777007" w:rsidR="00AA55D7" w:rsidRPr="00894811" w:rsidRDefault="00576E3E" w:rsidP="00AA55D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Prof</w:t>
            </w:r>
            <w:r w:rsidR="00AA55D7">
              <w:rPr>
                <w:rFonts w:ascii="Book Antiqua" w:hAnsi="Book Antiqua"/>
                <w:color w:val="000000" w:themeColor="text1"/>
              </w:rPr>
              <w:t>essore</w:t>
            </w:r>
            <w:r w:rsidRPr="0089481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A55D7">
              <w:rPr>
                <w:rFonts w:ascii="Book Antiqua" w:hAnsi="Book Antiqua"/>
                <w:color w:val="000000" w:themeColor="text1"/>
              </w:rPr>
              <w:t>Ordinario</w:t>
            </w:r>
          </w:p>
          <w:p w14:paraId="763879D3" w14:textId="1EF4A56D" w:rsidR="008933AD" w:rsidRPr="00894811" w:rsidRDefault="008933AD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A08365D" w14:textId="77777777" w:rsidR="00576E3E" w:rsidRPr="00894811" w:rsidRDefault="00576E3E" w:rsidP="00C77369">
      <w:pPr>
        <w:pStyle w:val="Titolo"/>
        <w:spacing w:after="120"/>
        <w:rPr>
          <w:rFonts w:ascii="Book Antiqua" w:hAnsi="Book Antiqua" w:cs="Arial"/>
          <w:b/>
          <w:color w:val="000000" w:themeColor="text1"/>
          <w:sz w:val="28"/>
          <w:szCs w:val="28"/>
        </w:rPr>
      </w:pPr>
    </w:p>
    <w:p w14:paraId="5B607F97" w14:textId="77777777" w:rsidR="00AA55D7" w:rsidRPr="00AA55D7" w:rsidRDefault="00AA55D7" w:rsidP="00AA55D7"/>
    <w:p w14:paraId="50720614" w14:textId="4067A6A2" w:rsidR="000914A3" w:rsidRPr="00894811" w:rsidRDefault="000914A3" w:rsidP="00C77369">
      <w:pPr>
        <w:pStyle w:val="Titolo"/>
        <w:spacing w:after="120"/>
        <w:rPr>
          <w:rFonts w:ascii="Book Antiqua" w:hAnsi="Book Antiqua" w:cs="Arial"/>
          <w:b/>
          <w:color w:val="000000" w:themeColor="text1"/>
          <w:sz w:val="28"/>
          <w:szCs w:val="28"/>
        </w:rPr>
      </w:pPr>
      <w:r w:rsidRPr="00894811">
        <w:rPr>
          <w:rFonts w:ascii="Book Antiqua" w:hAnsi="Book Antiqua" w:cs="Arial"/>
          <w:b/>
          <w:color w:val="000000" w:themeColor="text1"/>
          <w:sz w:val="28"/>
          <w:szCs w:val="28"/>
        </w:rPr>
        <w:t>Consiglio del Corso</w:t>
      </w:r>
    </w:p>
    <w:tbl>
      <w:tblPr>
        <w:tblW w:w="10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"/>
        <w:gridCol w:w="2030"/>
        <w:gridCol w:w="1560"/>
        <w:gridCol w:w="4536"/>
        <w:gridCol w:w="1644"/>
      </w:tblGrid>
      <w:tr w:rsidR="007D44FC" w:rsidRPr="00894811" w14:paraId="22380F2B" w14:textId="77777777" w:rsidTr="006A7B1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EBF8" w14:textId="77777777" w:rsidR="00576E3E" w:rsidRPr="00894811" w:rsidRDefault="00576E3E" w:rsidP="00E6312D">
            <w:pPr>
              <w:autoSpaceDE w:val="0"/>
              <w:snapToGrid w:val="0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6208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BE0D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B6FE" w14:textId="77777777" w:rsidR="00576E3E" w:rsidRPr="00894811" w:rsidRDefault="00576E3E" w:rsidP="00E6312D">
            <w:pPr>
              <w:autoSpaceDE w:val="0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Dipartimento/Ente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DF95" w14:textId="77777777" w:rsidR="00576E3E" w:rsidRPr="00894811" w:rsidRDefault="00576E3E" w:rsidP="00E6312D">
            <w:pPr>
              <w:autoSpaceDE w:val="0"/>
              <w:rPr>
                <w:rFonts w:ascii="Book Antiqua" w:hAnsi="Book Antiqua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Qualifica</w:t>
            </w:r>
          </w:p>
        </w:tc>
      </w:tr>
      <w:tr w:rsidR="007D44FC" w:rsidRPr="00894811" w14:paraId="43D0A82E" w14:textId="77777777" w:rsidTr="006A7B1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AA1E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18"/>
                <w:szCs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0D31" w14:textId="77777777" w:rsidR="00751C91" w:rsidRPr="00894811" w:rsidRDefault="00751C91" w:rsidP="00576E3E">
            <w:pPr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Il Direttore quale Presidente, </w:t>
            </w:r>
          </w:p>
          <w:p w14:paraId="3D4D19A7" w14:textId="4033D508" w:rsidR="00576E3E" w:rsidRPr="00894811" w:rsidRDefault="00751C91" w:rsidP="00576E3E">
            <w:pPr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prof. </w:t>
            </w:r>
            <w:proofErr w:type="spellStart"/>
            <w:r w:rsidR="00576E3E" w:rsidRPr="00894811">
              <w:rPr>
                <w:rFonts w:ascii="Book Antiqua" w:hAnsi="Book Antiqua"/>
                <w:color w:val="000000" w:themeColor="text1"/>
              </w:rPr>
              <w:t>Cocozza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6E59" w14:textId="77777777" w:rsidR="00751C91" w:rsidRPr="00894811" w:rsidRDefault="00751C91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  <w:p w14:paraId="51DDE83E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Antonio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84CA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Scienze della Formazione dell’Università degli studi di Roma Tre</w:t>
            </w:r>
          </w:p>
          <w:p w14:paraId="72AA134B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9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477E" w14:textId="342E3DCD" w:rsidR="00576E3E" w:rsidRPr="00894811" w:rsidRDefault="00A36579" w:rsidP="006A7B1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Prof</w:t>
            </w:r>
            <w:r w:rsidR="006A7B19">
              <w:rPr>
                <w:rFonts w:ascii="Book Antiqua" w:hAnsi="Book Antiqua"/>
                <w:color w:val="000000" w:themeColor="text1"/>
              </w:rPr>
              <w:t>essore Ordinario</w:t>
            </w:r>
          </w:p>
        </w:tc>
      </w:tr>
      <w:tr w:rsidR="007D44FC" w:rsidRPr="00894811" w14:paraId="1A414867" w14:textId="77777777" w:rsidTr="006A7B1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CCD8" w14:textId="7063D01D" w:rsidR="00576E3E" w:rsidRPr="00894811" w:rsidRDefault="00576E3E" w:rsidP="00E6312D">
            <w:pPr>
              <w:autoSpaceDE w:val="0"/>
              <w:jc w:val="both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5609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Bello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4966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Arianna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9563" w14:textId="5791A91E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Scienze della Formazione</w:t>
            </w:r>
          </w:p>
          <w:p w14:paraId="6F29A8A1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Università degli studi di Roma Tre</w:t>
            </w:r>
          </w:p>
          <w:p w14:paraId="7449BDFA" w14:textId="5D6E651B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056C" w14:textId="6EDA78D4" w:rsidR="006A7B19" w:rsidRPr="00894811" w:rsidRDefault="00576E3E" w:rsidP="006A7B1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Ricercatore </w:t>
            </w:r>
          </w:p>
          <w:p w14:paraId="377EE5C3" w14:textId="18FC2FA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4B991E97" w14:textId="77777777" w:rsidTr="006A7B1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53BC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359B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Lombardo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3AC7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Enzo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9201" w14:textId="0A11CD40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Scienze della Formazione</w:t>
            </w:r>
          </w:p>
          <w:p w14:paraId="18E9DC33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Università degli studi di Roma Tre</w:t>
            </w:r>
          </w:p>
          <w:p w14:paraId="5EB14DF8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0296" w14:textId="4E5A4038" w:rsidR="00576E3E" w:rsidRPr="00894811" w:rsidRDefault="00576E3E" w:rsidP="006A7B1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Ricercatore </w:t>
            </w:r>
          </w:p>
        </w:tc>
      </w:tr>
      <w:tr w:rsidR="007D44FC" w:rsidRPr="00894811" w14:paraId="78F993D8" w14:textId="77777777" w:rsidTr="006A7B1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687D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50E4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Capogna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E742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Stefania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C429" w14:textId="0EF8F564" w:rsidR="00576E3E" w:rsidRPr="00894811" w:rsidRDefault="005302A7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PA-</w:t>
            </w:r>
            <w:r w:rsidR="00576E3E" w:rsidRPr="00894811">
              <w:rPr>
                <w:rFonts w:ascii="Book Antiqua" w:hAnsi="Book Antiqua"/>
                <w:color w:val="000000" w:themeColor="text1"/>
              </w:rPr>
              <w:t xml:space="preserve"> Link Campus </w:t>
            </w:r>
            <w:proofErr w:type="spellStart"/>
            <w:r w:rsidR="00576E3E" w:rsidRPr="00894811">
              <w:rPr>
                <w:rFonts w:ascii="Book Antiqua" w:hAnsi="Book Antiqua"/>
                <w:color w:val="000000" w:themeColor="text1"/>
              </w:rPr>
              <w:t>Universit</w:t>
            </w:r>
            <w:r w:rsidR="00651CF5" w:rsidRPr="00894811">
              <w:rPr>
                <w:rFonts w:ascii="Book Antiqua" w:hAnsi="Book Antiqua"/>
                <w:color w:val="000000" w:themeColor="text1"/>
              </w:rPr>
              <w:t>y</w:t>
            </w:r>
            <w:proofErr w:type="spellEnd"/>
          </w:p>
          <w:p w14:paraId="72095C64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9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6023" w14:textId="4E20C58A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Docente e coordinatore del Maste</w:t>
            </w:r>
            <w:r w:rsidR="00336D81" w:rsidRPr="00894811">
              <w:rPr>
                <w:rFonts w:ascii="Book Antiqua" w:hAnsi="Book Antiqua"/>
                <w:color w:val="000000" w:themeColor="text1"/>
              </w:rPr>
              <w:t>r</w:t>
            </w:r>
          </w:p>
          <w:p w14:paraId="30B709A4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920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1CCBC25F" w14:textId="77777777" w:rsidTr="006A7B1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B950" w14:textId="77777777" w:rsidR="00576E3E" w:rsidRPr="00894811" w:rsidRDefault="00576E3E" w:rsidP="00E6312D">
            <w:pPr>
              <w:autoSpaceDE w:val="0"/>
              <w:jc w:val="both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DEA6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Limardo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3CB5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Enrico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9A49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84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Direttore Fondazione Consulenti per il Lavoro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4A4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Docente del Master</w:t>
            </w:r>
          </w:p>
          <w:p w14:paraId="36F2D46A" w14:textId="77777777" w:rsidR="00576E3E" w:rsidRPr="00894811" w:rsidRDefault="00576E3E" w:rsidP="00576E3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920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38B1347" w14:textId="77777777" w:rsidR="00955AE5" w:rsidRDefault="00955AE5" w:rsidP="00576E3E">
      <w:pPr>
        <w:rPr>
          <w:rFonts w:ascii="Book Antiqua" w:hAnsi="Book Antiqua" w:cs="Arial"/>
          <w:b/>
          <w:bCs/>
          <w:color w:val="000000" w:themeColor="text1"/>
        </w:rPr>
      </w:pPr>
    </w:p>
    <w:p w14:paraId="1A849B02" w14:textId="77777777" w:rsidR="00955AE5" w:rsidRDefault="00955AE5" w:rsidP="00576E3E">
      <w:pPr>
        <w:rPr>
          <w:rFonts w:ascii="Book Antiqua" w:hAnsi="Book Antiqua" w:cs="Arial"/>
          <w:b/>
          <w:bCs/>
          <w:color w:val="000000" w:themeColor="text1"/>
        </w:rPr>
      </w:pPr>
    </w:p>
    <w:p w14:paraId="26D457E9" w14:textId="6D2CC680" w:rsidR="00576E3E" w:rsidRPr="00894811" w:rsidRDefault="00576E3E" w:rsidP="00576E3E">
      <w:pPr>
        <w:pStyle w:val="Titolo"/>
        <w:spacing w:after="120"/>
        <w:rPr>
          <w:rFonts w:ascii="Book Antiqua" w:hAnsi="Book Antiqua" w:cs="Arial"/>
          <w:b/>
          <w:color w:val="000000" w:themeColor="text1"/>
          <w:sz w:val="28"/>
          <w:szCs w:val="28"/>
        </w:rPr>
      </w:pPr>
      <w:r w:rsidRPr="00894811">
        <w:rPr>
          <w:rFonts w:ascii="Book Antiqua" w:hAnsi="Book Antiqua" w:cs="Arial"/>
          <w:b/>
          <w:color w:val="000000" w:themeColor="text1"/>
          <w:sz w:val="28"/>
          <w:szCs w:val="28"/>
        </w:rPr>
        <w:t xml:space="preserve">Docenti </w:t>
      </w:r>
      <w:r w:rsidR="00955AE5">
        <w:rPr>
          <w:rFonts w:ascii="Book Antiqua" w:hAnsi="Book Antiqua" w:cs="Arial"/>
          <w:b/>
          <w:color w:val="000000" w:themeColor="text1"/>
          <w:sz w:val="28"/>
          <w:szCs w:val="28"/>
        </w:rPr>
        <w:t xml:space="preserve">dell’Ateneo </w:t>
      </w:r>
      <w:r w:rsidRPr="00894811">
        <w:rPr>
          <w:rFonts w:ascii="Book Antiqua" w:hAnsi="Book Antiqua" w:cs="Arial"/>
          <w:b/>
          <w:color w:val="000000" w:themeColor="text1"/>
          <w:sz w:val="28"/>
          <w:szCs w:val="28"/>
        </w:rPr>
        <w:t>impegnati nell’attività didattica</w:t>
      </w:r>
      <w:r w:rsidR="009B45AD">
        <w:rPr>
          <w:rFonts w:ascii="Book Antiqua" w:hAnsi="Book Antiqua" w:cs="Arial"/>
          <w:b/>
          <w:color w:val="000000" w:themeColor="text1"/>
          <w:sz w:val="28"/>
          <w:szCs w:val="28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655"/>
        <w:gridCol w:w="1723"/>
        <w:gridCol w:w="2052"/>
        <w:gridCol w:w="1645"/>
        <w:gridCol w:w="2202"/>
      </w:tblGrid>
      <w:tr w:rsidR="00955AE5" w:rsidRPr="005B2653" w14:paraId="7124D0F7" w14:textId="77777777" w:rsidTr="00955AE5">
        <w:tc>
          <w:tcPr>
            <w:tcW w:w="470" w:type="dxa"/>
            <w:shd w:val="clear" w:color="auto" w:fill="auto"/>
          </w:tcPr>
          <w:p w14:paraId="7768C5E9" w14:textId="77777777" w:rsidR="00955AE5" w:rsidRPr="005B2653" w:rsidRDefault="00955AE5" w:rsidP="00955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097D6812" w14:textId="77777777" w:rsidR="00955AE5" w:rsidRPr="005B2653" w:rsidRDefault="00955AE5" w:rsidP="00955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23" w:type="dxa"/>
            <w:shd w:val="clear" w:color="auto" w:fill="auto"/>
          </w:tcPr>
          <w:p w14:paraId="2B0E27B9" w14:textId="77777777" w:rsidR="00955AE5" w:rsidRPr="005B2653" w:rsidRDefault="00955AE5" w:rsidP="00955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52" w:type="dxa"/>
            <w:shd w:val="clear" w:color="auto" w:fill="auto"/>
          </w:tcPr>
          <w:p w14:paraId="5916ABFD" w14:textId="77777777" w:rsidR="00955AE5" w:rsidRPr="005B2653" w:rsidRDefault="00955AE5" w:rsidP="00955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645" w:type="dxa"/>
            <w:shd w:val="clear" w:color="auto" w:fill="auto"/>
          </w:tcPr>
          <w:p w14:paraId="55D0E333" w14:textId="77777777" w:rsidR="00955AE5" w:rsidRPr="005B2653" w:rsidRDefault="00955AE5" w:rsidP="00955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2202" w:type="dxa"/>
          </w:tcPr>
          <w:p w14:paraId="49A8F0A5" w14:textId="344EEAE4" w:rsidR="00955AE5" w:rsidRPr="005B2653" w:rsidRDefault="00955AE5" w:rsidP="00955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CFU impartiti</w:t>
            </w:r>
          </w:p>
        </w:tc>
      </w:tr>
      <w:tr w:rsidR="00955AE5" w:rsidRPr="005B2653" w14:paraId="19EA21EF" w14:textId="77777777" w:rsidTr="00955AE5">
        <w:tc>
          <w:tcPr>
            <w:tcW w:w="470" w:type="dxa"/>
            <w:shd w:val="clear" w:color="auto" w:fill="auto"/>
          </w:tcPr>
          <w:p w14:paraId="2C718A91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1ADDB9D0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Arianna</w:t>
            </w:r>
          </w:p>
        </w:tc>
        <w:tc>
          <w:tcPr>
            <w:tcW w:w="1723" w:type="dxa"/>
            <w:shd w:val="clear" w:color="auto" w:fill="auto"/>
          </w:tcPr>
          <w:p w14:paraId="472E31EF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Bello</w:t>
            </w:r>
          </w:p>
        </w:tc>
        <w:tc>
          <w:tcPr>
            <w:tcW w:w="2052" w:type="dxa"/>
            <w:shd w:val="clear" w:color="auto" w:fill="auto"/>
          </w:tcPr>
          <w:p w14:paraId="523E81B4" w14:textId="3A79E98C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4302B51A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Ricercatrice</w:t>
            </w:r>
          </w:p>
          <w:p w14:paraId="59EA70B3" w14:textId="0D51CC85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2" w:type="dxa"/>
          </w:tcPr>
          <w:p w14:paraId="11F25D18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55AE5" w:rsidRPr="005B2653" w14:paraId="5639C272" w14:textId="77777777" w:rsidTr="00955AE5">
        <w:trPr>
          <w:trHeight w:val="529"/>
        </w:trPr>
        <w:tc>
          <w:tcPr>
            <w:tcW w:w="470" w:type="dxa"/>
            <w:shd w:val="clear" w:color="auto" w:fill="auto"/>
          </w:tcPr>
          <w:p w14:paraId="46249ADA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14:paraId="05556C8C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Caggiano </w:t>
            </w:r>
          </w:p>
        </w:tc>
        <w:tc>
          <w:tcPr>
            <w:tcW w:w="1723" w:type="dxa"/>
            <w:shd w:val="clear" w:color="auto" w:fill="auto"/>
          </w:tcPr>
          <w:p w14:paraId="3931F80C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Valeria</w:t>
            </w:r>
          </w:p>
        </w:tc>
        <w:tc>
          <w:tcPr>
            <w:tcW w:w="2052" w:type="dxa"/>
            <w:shd w:val="clear" w:color="auto" w:fill="auto"/>
          </w:tcPr>
          <w:p w14:paraId="4D05BF3F" w14:textId="709871F5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7086BA63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Ricercatrice </w:t>
            </w:r>
          </w:p>
          <w:p w14:paraId="7BA95462" w14:textId="161FD02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2" w:type="dxa"/>
          </w:tcPr>
          <w:p w14:paraId="2A172D83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55AE5" w:rsidRPr="005B2653" w14:paraId="7F2AEBE0" w14:textId="77777777" w:rsidTr="00955AE5">
        <w:trPr>
          <w:trHeight w:val="637"/>
        </w:trPr>
        <w:tc>
          <w:tcPr>
            <w:tcW w:w="470" w:type="dxa"/>
            <w:shd w:val="clear" w:color="auto" w:fill="auto"/>
          </w:tcPr>
          <w:p w14:paraId="00E570AD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14:paraId="7D20477A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Cocozza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14:paraId="5A632116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Antonio</w:t>
            </w:r>
          </w:p>
        </w:tc>
        <w:tc>
          <w:tcPr>
            <w:tcW w:w="2052" w:type="dxa"/>
            <w:shd w:val="clear" w:color="auto" w:fill="auto"/>
          </w:tcPr>
          <w:p w14:paraId="27F9217C" w14:textId="2358AB68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3772AE1D" w14:textId="2A01FF24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Professore Associato </w:t>
            </w:r>
          </w:p>
        </w:tc>
        <w:tc>
          <w:tcPr>
            <w:tcW w:w="2202" w:type="dxa"/>
          </w:tcPr>
          <w:p w14:paraId="458E4CF3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4+3</w:t>
            </w:r>
          </w:p>
        </w:tc>
      </w:tr>
      <w:tr w:rsidR="00955AE5" w:rsidRPr="005B2653" w14:paraId="10E305E9" w14:textId="77777777" w:rsidTr="001D0AC4">
        <w:trPr>
          <w:trHeight w:val="547"/>
        </w:trPr>
        <w:tc>
          <w:tcPr>
            <w:tcW w:w="470" w:type="dxa"/>
            <w:shd w:val="clear" w:color="auto" w:fill="auto"/>
          </w:tcPr>
          <w:p w14:paraId="2CA7FC45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14:paraId="43859B56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Costa</w:t>
            </w:r>
          </w:p>
        </w:tc>
        <w:tc>
          <w:tcPr>
            <w:tcW w:w="1723" w:type="dxa"/>
            <w:shd w:val="clear" w:color="auto" w:fill="auto"/>
          </w:tcPr>
          <w:p w14:paraId="77A51BE3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Cecilia</w:t>
            </w:r>
          </w:p>
        </w:tc>
        <w:tc>
          <w:tcPr>
            <w:tcW w:w="2052" w:type="dxa"/>
            <w:shd w:val="clear" w:color="auto" w:fill="auto"/>
          </w:tcPr>
          <w:p w14:paraId="142BD804" w14:textId="1BB481BC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470EDAAA" w14:textId="6D785762" w:rsidR="00955AE5" w:rsidRDefault="00955AE5" w:rsidP="001D0AC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Professore Associato </w:t>
            </w:r>
          </w:p>
        </w:tc>
        <w:tc>
          <w:tcPr>
            <w:tcW w:w="2202" w:type="dxa"/>
          </w:tcPr>
          <w:p w14:paraId="1FE78B98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955AE5" w:rsidRPr="005B2653" w14:paraId="6D97B179" w14:textId="77777777" w:rsidTr="00955AE5">
        <w:tc>
          <w:tcPr>
            <w:tcW w:w="470" w:type="dxa"/>
            <w:shd w:val="clear" w:color="auto" w:fill="auto"/>
          </w:tcPr>
          <w:p w14:paraId="70667E41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14:paraId="27066FD0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Leproni</w:t>
            </w:r>
          </w:p>
        </w:tc>
        <w:tc>
          <w:tcPr>
            <w:tcW w:w="1723" w:type="dxa"/>
            <w:shd w:val="clear" w:color="auto" w:fill="auto"/>
          </w:tcPr>
          <w:p w14:paraId="3CFC3D21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Raffaella</w:t>
            </w:r>
          </w:p>
        </w:tc>
        <w:tc>
          <w:tcPr>
            <w:tcW w:w="2052" w:type="dxa"/>
            <w:shd w:val="clear" w:color="auto" w:fill="auto"/>
          </w:tcPr>
          <w:p w14:paraId="33C1E82A" w14:textId="76E1D1AD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30F4708B" w14:textId="61A0EE3B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Ricercatrice</w:t>
            </w:r>
          </w:p>
        </w:tc>
        <w:tc>
          <w:tcPr>
            <w:tcW w:w="2202" w:type="dxa"/>
          </w:tcPr>
          <w:p w14:paraId="2C8E63CE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55AE5" w:rsidRPr="005B2653" w14:paraId="52FD8CEF" w14:textId="77777777" w:rsidTr="00955AE5">
        <w:tc>
          <w:tcPr>
            <w:tcW w:w="470" w:type="dxa"/>
            <w:shd w:val="clear" w:color="auto" w:fill="auto"/>
          </w:tcPr>
          <w:p w14:paraId="6F804E6A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55" w:type="dxa"/>
            <w:shd w:val="clear" w:color="auto" w:fill="auto"/>
          </w:tcPr>
          <w:p w14:paraId="284D223C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Lombardo</w:t>
            </w:r>
          </w:p>
        </w:tc>
        <w:tc>
          <w:tcPr>
            <w:tcW w:w="1723" w:type="dxa"/>
            <w:shd w:val="clear" w:color="auto" w:fill="auto"/>
          </w:tcPr>
          <w:p w14:paraId="322716AA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Enzo</w:t>
            </w:r>
          </w:p>
        </w:tc>
        <w:tc>
          <w:tcPr>
            <w:tcW w:w="2052" w:type="dxa"/>
            <w:shd w:val="clear" w:color="auto" w:fill="auto"/>
          </w:tcPr>
          <w:p w14:paraId="209D3A72" w14:textId="5035C585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4AD7F437" w14:textId="642656E6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Ricercatore</w:t>
            </w:r>
          </w:p>
        </w:tc>
        <w:tc>
          <w:tcPr>
            <w:tcW w:w="2202" w:type="dxa"/>
          </w:tcPr>
          <w:p w14:paraId="59C0C2C9" w14:textId="77777777" w:rsidR="00955AE5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955AE5" w:rsidRPr="005B2653" w14:paraId="50EC8B20" w14:textId="77777777" w:rsidTr="00955AE5">
        <w:tc>
          <w:tcPr>
            <w:tcW w:w="470" w:type="dxa"/>
            <w:shd w:val="clear" w:color="auto" w:fill="auto"/>
          </w:tcPr>
          <w:p w14:paraId="64148696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14:paraId="027C1990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Proia</w:t>
            </w:r>
          </w:p>
        </w:tc>
        <w:tc>
          <w:tcPr>
            <w:tcW w:w="1723" w:type="dxa"/>
            <w:shd w:val="clear" w:color="auto" w:fill="auto"/>
          </w:tcPr>
          <w:p w14:paraId="6DED6075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Giampiero</w:t>
            </w:r>
          </w:p>
        </w:tc>
        <w:tc>
          <w:tcPr>
            <w:tcW w:w="2052" w:type="dxa"/>
            <w:shd w:val="clear" w:color="auto" w:fill="auto"/>
          </w:tcPr>
          <w:p w14:paraId="469A5CB8" w14:textId="51D67E6E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Giurisprudenza</w:t>
            </w:r>
          </w:p>
        </w:tc>
        <w:tc>
          <w:tcPr>
            <w:tcW w:w="1645" w:type="dxa"/>
            <w:shd w:val="clear" w:color="auto" w:fill="auto"/>
          </w:tcPr>
          <w:p w14:paraId="2AE3E51F" w14:textId="248F422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Professore Ordinario</w:t>
            </w:r>
          </w:p>
        </w:tc>
        <w:tc>
          <w:tcPr>
            <w:tcW w:w="2202" w:type="dxa"/>
          </w:tcPr>
          <w:p w14:paraId="03D9ADC8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55AE5" w:rsidRPr="005B2653" w14:paraId="3AEE14E5" w14:textId="77777777" w:rsidTr="001D0AC4">
        <w:trPr>
          <w:trHeight w:val="680"/>
        </w:trPr>
        <w:tc>
          <w:tcPr>
            <w:tcW w:w="470" w:type="dxa"/>
            <w:shd w:val="clear" w:color="auto" w:fill="auto"/>
          </w:tcPr>
          <w:p w14:paraId="1DA230AE" w14:textId="77777777" w:rsidR="00955AE5" w:rsidRPr="005B2653" w:rsidRDefault="00955AE5" w:rsidP="00955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14:paraId="723245D2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Russo</w:t>
            </w:r>
          </w:p>
          <w:p w14:paraId="392915FF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23" w:type="dxa"/>
            <w:shd w:val="clear" w:color="auto" w:fill="auto"/>
          </w:tcPr>
          <w:p w14:paraId="783DB4EB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Maria Teresa</w:t>
            </w:r>
          </w:p>
          <w:p w14:paraId="794D6C62" w14:textId="77777777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2" w:type="dxa"/>
            <w:shd w:val="clear" w:color="auto" w:fill="auto"/>
          </w:tcPr>
          <w:p w14:paraId="08614AB1" w14:textId="3CBD3633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Scienze della Formazione </w:t>
            </w:r>
          </w:p>
        </w:tc>
        <w:tc>
          <w:tcPr>
            <w:tcW w:w="1645" w:type="dxa"/>
            <w:shd w:val="clear" w:color="auto" w:fill="auto"/>
          </w:tcPr>
          <w:p w14:paraId="43B0802A" w14:textId="1DCC1CCF" w:rsidR="00955AE5" w:rsidRDefault="00955AE5" w:rsidP="00955A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Professore Associato</w:t>
            </w:r>
          </w:p>
        </w:tc>
        <w:tc>
          <w:tcPr>
            <w:tcW w:w="2202" w:type="dxa"/>
          </w:tcPr>
          <w:p w14:paraId="65319A01" w14:textId="77777777" w:rsidR="00955AE5" w:rsidRPr="005B2653" w:rsidRDefault="00955AE5" w:rsidP="00955AE5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2F68A058" w14:textId="77777777" w:rsidR="009B45AD" w:rsidRPr="00424A36" w:rsidRDefault="009B45AD" w:rsidP="009B4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54BF6D08" w14:textId="2C0D703E" w:rsidR="006F561E" w:rsidRDefault="006F561E" w:rsidP="00576E3E">
      <w:pPr>
        <w:pStyle w:val="Titolo"/>
        <w:spacing w:after="120"/>
        <w:rPr>
          <w:rFonts w:ascii="Book Antiqua" w:hAnsi="Book Antiqua" w:cs="Arial"/>
          <w:color w:val="000000" w:themeColor="text1"/>
          <w:sz w:val="32"/>
          <w:szCs w:val="32"/>
        </w:rPr>
      </w:pPr>
    </w:p>
    <w:p w14:paraId="1A97C30E" w14:textId="5C508EA5" w:rsidR="007B1AF0" w:rsidRPr="009B45AD" w:rsidRDefault="009B45AD" w:rsidP="007B1AF0">
      <w:pPr>
        <w:rPr>
          <w:rFonts w:ascii="Book Antiqua" w:hAnsi="Book Antiqua"/>
          <w:b/>
          <w:sz w:val="28"/>
          <w:szCs w:val="28"/>
        </w:rPr>
      </w:pPr>
      <w:r w:rsidRPr="009B45AD">
        <w:rPr>
          <w:rFonts w:ascii="Book Antiqua" w:hAnsi="Book Antiqua"/>
          <w:b/>
          <w:sz w:val="28"/>
          <w:szCs w:val="28"/>
        </w:rPr>
        <w:lastRenderedPageBreak/>
        <w:t>Esperti impegnati nell’Attività didattica</w:t>
      </w:r>
      <w:r w:rsidR="009F2236">
        <w:rPr>
          <w:rFonts w:ascii="Book Antiqua" w:hAnsi="Book Antiqua"/>
          <w:b/>
          <w:sz w:val="28"/>
          <w:szCs w:val="28"/>
        </w:rPr>
        <w:t>**</w:t>
      </w:r>
    </w:p>
    <w:p w14:paraId="0FAC6627" w14:textId="67946B75" w:rsidR="007B1AF0" w:rsidRDefault="007B1AF0" w:rsidP="007B1AF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3"/>
        <w:gridCol w:w="1326"/>
        <w:gridCol w:w="1418"/>
        <w:gridCol w:w="3685"/>
        <w:gridCol w:w="2835"/>
      </w:tblGrid>
      <w:tr w:rsidR="009B45AD" w:rsidRPr="005B2653" w14:paraId="350B1A1D" w14:textId="77777777" w:rsidTr="009B45AD">
        <w:tc>
          <w:tcPr>
            <w:tcW w:w="483" w:type="dxa"/>
            <w:gridSpan w:val="2"/>
            <w:shd w:val="clear" w:color="auto" w:fill="auto"/>
          </w:tcPr>
          <w:p w14:paraId="057AFCC2" w14:textId="77777777" w:rsidR="009B45AD" w:rsidRPr="005B2653" w:rsidRDefault="009B45AD" w:rsidP="003D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5A3F58B2" w14:textId="77777777" w:rsidR="009B45AD" w:rsidRPr="005B2653" w:rsidRDefault="009B45AD" w:rsidP="003D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418" w:type="dxa"/>
            <w:shd w:val="clear" w:color="auto" w:fill="auto"/>
          </w:tcPr>
          <w:p w14:paraId="4B3A83AC" w14:textId="77777777" w:rsidR="009B45AD" w:rsidRPr="005B2653" w:rsidRDefault="009B45AD" w:rsidP="003D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685" w:type="dxa"/>
            <w:shd w:val="clear" w:color="auto" w:fill="auto"/>
          </w:tcPr>
          <w:p w14:paraId="1EDA439D" w14:textId="77777777" w:rsidR="009B45AD" w:rsidRPr="005B2653" w:rsidRDefault="009B45AD" w:rsidP="003D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835" w:type="dxa"/>
            <w:shd w:val="clear" w:color="auto" w:fill="auto"/>
          </w:tcPr>
          <w:p w14:paraId="3660A79E" w14:textId="77777777" w:rsidR="009B45AD" w:rsidRPr="005B2653" w:rsidRDefault="009B45AD" w:rsidP="003D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9B45AD" w:rsidRPr="005B2653" w14:paraId="5853CE77" w14:textId="77777777" w:rsidTr="009B45AD">
        <w:tc>
          <w:tcPr>
            <w:tcW w:w="483" w:type="dxa"/>
            <w:gridSpan w:val="2"/>
            <w:shd w:val="clear" w:color="auto" w:fill="auto"/>
          </w:tcPr>
          <w:p w14:paraId="05F5897B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14:paraId="37A7D6FA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Bonalumi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CEEFD80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89"/>
                <w:tab w:val="left" w:pos="914"/>
                <w:tab w:val="left" w:pos="190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Simona</w:t>
            </w:r>
          </w:p>
        </w:tc>
        <w:tc>
          <w:tcPr>
            <w:tcW w:w="3685" w:type="dxa"/>
            <w:shd w:val="clear" w:color="auto" w:fill="auto"/>
          </w:tcPr>
          <w:p w14:paraId="377FF8AF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Fondazione Consulenti per il Lavoro</w:t>
            </w:r>
          </w:p>
        </w:tc>
        <w:tc>
          <w:tcPr>
            <w:tcW w:w="2835" w:type="dxa"/>
            <w:shd w:val="clear" w:color="auto" w:fill="auto"/>
          </w:tcPr>
          <w:p w14:paraId="43741B9A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38041ABF" w14:textId="77777777" w:rsidTr="009B45AD">
        <w:tc>
          <w:tcPr>
            <w:tcW w:w="470" w:type="dxa"/>
            <w:shd w:val="clear" w:color="auto" w:fill="auto"/>
          </w:tcPr>
          <w:p w14:paraId="22249E2C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71D4C9E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Capogna</w:t>
            </w:r>
          </w:p>
        </w:tc>
        <w:tc>
          <w:tcPr>
            <w:tcW w:w="1418" w:type="dxa"/>
            <w:shd w:val="clear" w:color="auto" w:fill="auto"/>
          </w:tcPr>
          <w:p w14:paraId="0B51E36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Stefania</w:t>
            </w:r>
          </w:p>
        </w:tc>
        <w:tc>
          <w:tcPr>
            <w:tcW w:w="3685" w:type="dxa"/>
            <w:shd w:val="clear" w:color="auto" w:fill="auto"/>
          </w:tcPr>
          <w:p w14:paraId="5F8CD8E0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Ricercatrice Link Campus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University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e </w:t>
            </w:r>
          </w:p>
          <w:p w14:paraId="3969050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835" w:type="dxa"/>
          </w:tcPr>
          <w:p w14:paraId="0CF1EC54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151428F2" w14:textId="77777777" w:rsidTr="009B45AD">
        <w:tc>
          <w:tcPr>
            <w:tcW w:w="483" w:type="dxa"/>
            <w:gridSpan w:val="2"/>
            <w:shd w:val="clear" w:color="auto" w:fill="auto"/>
          </w:tcPr>
          <w:p w14:paraId="1082EF20" w14:textId="77777777" w:rsidR="009B45AD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0A1C5B0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Dafano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CDC91B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Fabrizio</w:t>
            </w:r>
          </w:p>
        </w:tc>
        <w:tc>
          <w:tcPr>
            <w:tcW w:w="3685" w:type="dxa"/>
            <w:shd w:val="clear" w:color="auto" w:fill="auto"/>
          </w:tcPr>
          <w:p w14:paraId="34CF6E47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Accademia dei Professionisti</w:t>
            </w:r>
          </w:p>
        </w:tc>
        <w:tc>
          <w:tcPr>
            <w:tcW w:w="2835" w:type="dxa"/>
            <w:shd w:val="clear" w:color="auto" w:fill="auto"/>
          </w:tcPr>
          <w:p w14:paraId="14C66E3D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Presidente Accademia dei Professionisti e</w:t>
            </w:r>
          </w:p>
          <w:p w14:paraId="1B7FE8D6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5551789F" w14:textId="77777777" w:rsidTr="009B45AD">
        <w:tc>
          <w:tcPr>
            <w:tcW w:w="483" w:type="dxa"/>
            <w:gridSpan w:val="2"/>
            <w:shd w:val="clear" w:color="auto" w:fill="auto"/>
          </w:tcPr>
          <w:p w14:paraId="41737F2A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14:paraId="06E2516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Grassi</w:t>
            </w:r>
          </w:p>
        </w:tc>
        <w:tc>
          <w:tcPr>
            <w:tcW w:w="1418" w:type="dxa"/>
            <w:shd w:val="clear" w:color="auto" w:fill="auto"/>
          </w:tcPr>
          <w:p w14:paraId="335928B8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Monica</w:t>
            </w:r>
          </w:p>
        </w:tc>
        <w:tc>
          <w:tcPr>
            <w:tcW w:w="3685" w:type="dxa"/>
            <w:shd w:val="clear" w:color="auto" w:fill="auto"/>
          </w:tcPr>
          <w:p w14:paraId="7E7BE7F1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Esperta HR</w:t>
            </w:r>
          </w:p>
        </w:tc>
        <w:tc>
          <w:tcPr>
            <w:tcW w:w="2835" w:type="dxa"/>
            <w:shd w:val="clear" w:color="auto" w:fill="auto"/>
          </w:tcPr>
          <w:p w14:paraId="727E053B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  <w:p w14:paraId="679B8BDD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</w:tr>
      <w:tr w:rsidR="009B45AD" w:rsidRPr="005B2653" w14:paraId="0A9B5592" w14:textId="77777777" w:rsidTr="009B45AD">
        <w:tc>
          <w:tcPr>
            <w:tcW w:w="483" w:type="dxa"/>
            <w:gridSpan w:val="2"/>
            <w:shd w:val="clear" w:color="auto" w:fill="auto"/>
          </w:tcPr>
          <w:p w14:paraId="318D55B6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14:paraId="161DFAD1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Cilona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72BD34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Chiara</w:t>
            </w:r>
          </w:p>
        </w:tc>
        <w:tc>
          <w:tcPr>
            <w:tcW w:w="3685" w:type="dxa"/>
            <w:shd w:val="clear" w:color="auto" w:fill="auto"/>
          </w:tcPr>
          <w:p w14:paraId="0755433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PHD Università Roma Tre;</w:t>
            </w:r>
          </w:p>
          <w:p w14:paraId="6CFFF7C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Direzione II Università degli Studi di Roma Tor Vergata</w:t>
            </w:r>
          </w:p>
        </w:tc>
        <w:tc>
          <w:tcPr>
            <w:tcW w:w="2835" w:type="dxa"/>
            <w:shd w:val="clear" w:color="auto" w:fill="auto"/>
          </w:tcPr>
          <w:p w14:paraId="32D0AD76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104A09E7" w14:textId="77777777" w:rsidTr="009B45AD">
        <w:tc>
          <w:tcPr>
            <w:tcW w:w="483" w:type="dxa"/>
            <w:gridSpan w:val="2"/>
            <w:shd w:val="clear" w:color="auto" w:fill="auto"/>
          </w:tcPr>
          <w:p w14:paraId="042E8361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14:paraId="0772E2B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Fanelli</w:t>
            </w:r>
          </w:p>
        </w:tc>
        <w:tc>
          <w:tcPr>
            <w:tcW w:w="1418" w:type="dxa"/>
            <w:shd w:val="clear" w:color="auto" w:fill="auto"/>
          </w:tcPr>
          <w:p w14:paraId="5D6FCB4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Paola</w:t>
            </w:r>
          </w:p>
        </w:tc>
        <w:tc>
          <w:tcPr>
            <w:tcW w:w="3685" w:type="dxa"/>
            <w:shd w:val="clear" w:color="auto" w:fill="auto"/>
          </w:tcPr>
          <w:p w14:paraId="24D69CB1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Responsabile Area Comunicazione, Relazioni Istituzionali e Qualità Fondo Pensioni BNL - Gruppo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BnpParibas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845FEBA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0F785F20" w14:textId="77777777" w:rsidTr="009B45AD">
        <w:tc>
          <w:tcPr>
            <w:tcW w:w="483" w:type="dxa"/>
            <w:gridSpan w:val="2"/>
            <w:shd w:val="clear" w:color="auto" w:fill="auto"/>
          </w:tcPr>
          <w:p w14:paraId="036A9EB7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14:paraId="2C57840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6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Lai</w:t>
            </w:r>
          </w:p>
        </w:tc>
        <w:tc>
          <w:tcPr>
            <w:tcW w:w="1418" w:type="dxa"/>
            <w:shd w:val="clear" w:color="auto" w:fill="auto"/>
          </w:tcPr>
          <w:p w14:paraId="34701D0A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Marco</w:t>
            </w:r>
          </w:p>
        </w:tc>
        <w:tc>
          <w:tcPr>
            <w:tcW w:w="3685" w:type="dxa"/>
            <w:shd w:val="clear" w:color="auto" w:fill="auto"/>
          </w:tcPr>
          <w:p w14:paraId="4C16DA1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Centro Studi CISL, Firenze</w:t>
            </w:r>
          </w:p>
        </w:tc>
        <w:tc>
          <w:tcPr>
            <w:tcW w:w="2835" w:type="dxa"/>
            <w:shd w:val="clear" w:color="auto" w:fill="auto"/>
          </w:tcPr>
          <w:p w14:paraId="23B91C1E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492AACBC" w14:textId="77777777" w:rsidTr="009B45AD">
        <w:tc>
          <w:tcPr>
            <w:tcW w:w="483" w:type="dxa"/>
            <w:gridSpan w:val="2"/>
            <w:shd w:val="clear" w:color="auto" w:fill="auto"/>
          </w:tcPr>
          <w:p w14:paraId="17E61942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14:paraId="7163A927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Limardo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75D3581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Enrico</w:t>
            </w:r>
          </w:p>
        </w:tc>
        <w:tc>
          <w:tcPr>
            <w:tcW w:w="3685" w:type="dxa"/>
            <w:shd w:val="clear" w:color="auto" w:fill="auto"/>
          </w:tcPr>
          <w:p w14:paraId="6DDA64E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Fondazione Consulenti per il Lavoro</w:t>
            </w:r>
          </w:p>
        </w:tc>
        <w:tc>
          <w:tcPr>
            <w:tcW w:w="2835" w:type="dxa"/>
            <w:shd w:val="clear" w:color="auto" w:fill="auto"/>
          </w:tcPr>
          <w:p w14:paraId="6E5E30AF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Direttore Fondazione Consulenti per il Lavoro e</w:t>
            </w:r>
          </w:p>
          <w:p w14:paraId="2E7E951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310A5F60" w14:textId="77777777" w:rsidTr="009B45AD">
        <w:tc>
          <w:tcPr>
            <w:tcW w:w="483" w:type="dxa"/>
            <w:gridSpan w:val="2"/>
            <w:shd w:val="clear" w:color="auto" w:fill="auto"/>
          </w:tcPr>
          <w:p w14:paraId="05317B2C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26" w:type="dxa"/>
            <w:shd w:val="clear" w:color="auto" w:fill="auto"/>
          </w:tcPr>
          <w:p w14:paraId="564EF66A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Mazza</w:t>
            </w:r>
          </w:p>
        </w:tc>
        <w:tc>
          <w:tcPr>
            <w:tcW w:w="1418" w:type="dxa"/>
            <w:shd w:val="clear" w:color="auto" w:fill="auto"/>
          </w:tcPr>
          <w:p w14:paraId="2E501986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Luigi</w:t>
            </w:r>
          </w:p>
        </w:tc>
        <w:tc>
          <w:tcPr>
            <w:tcW w:w="3685" w:type="dxa"/>
            <w:shd w:val="clear" w:color="auto" w:fill="auto"/>
          </w:tcPr>
          <w:p w14:paraId="51EFFB6D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Fondatore Italia Camp</w:t>
            </w:r>
          </w:p>
        </w:tc>
        <w:tc>
          <w:tcPr>
            <w:tcW w:w="2835" w:type="dxa"/>
            <w:shd w:val="clear" w:color="auto" w:fill="auto"/>
          </w:tcPr>
          <w:p w14:paraId="7E8D64F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  <w:p w14:paraId="1166D51C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</w:tr>
      <w:tr w:rsidR="009B45AD" w:rsidRPr="005B2653" w14:paraId="7784D1A1" w14:textId="77777777" w:rsidTr="009B45AD">
        <w:tc>
          <w:tcPr>
            <w:tcW w:w="483" w:type="dxa"/>
            <w:gridSpan w:val="2"/>
            <w:shd w:val="clear" w:color="auto" w:fill="auto"/>
          </w:tcPr>
          <w:p w14:paraId="75F9B54C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14:paraId="07AD132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Nulli</w:t>
            </w:r>
          </w:p>
        </w:tc>
        <w:tc>
          <w:tcPr>
            <w:tcW w:w="1418" w:type="dxa"/>
            <w:shd w:val="clear" w:color="auto" w:fill="auto"/>
          </w:tcPr>
          <w:p w14:paraId="15C3AFD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Sabrina</w:t>
            </w:r>
          </w:p>
        </w:tc>
        <w:tc>
          <w:tcPr>
            <w:tcW w:w="3685" w:type="dxa"/>
            <w:shd w:val="clear" w:color="auto" w:fill="auto"/>
          </w:tcPr>
          <w:p w14:paraId="0F3D45DD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Area Risorse Umane ATAC</w:t>
            </w:r>
          </w:p>
        </w:tc>
        <w:tc>
          <w:tcPr>
            <w:tcW w:w="2835" w:type="dxa"/>
            <w:shd w:val="clear" w:color="auto" w:fill="auto"/>
          </w:tcPr>
          <w:p w14:paraId="3CADEDB3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37BA339B" w14:textId="77777777" w:rsidTr="009B45AD">
        <w:tc>
          <w:tcPr>
            <w:tcW w:w="470" w:type="dxa"/>
            <w:shd w:val="clear" w:color="auto" w:fill="auto"/>
          </w:tcPr>
          <w:p w14:paraId="3D6AF304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339" w:type="dxa"/>
            <w:gridSpan w:val="2"/>
            <w:shd w:val="clear" w:color="auto" w:fill="auto"/>
          </w:tcPr>
          <w:p w14:paraId="4AF9BF16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Serreri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A2498A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Paolino</w:t>
            </w:r>
          </w:p>
        </w:tc>
        <w:tc>
          <w:tcPr>
            <w:tcW w:w="3685" w:type="dxa"/>
            <w:shd w:val="clear" w:color="auto" w:fill="auto"/>
          </w:tcPr>
          <w:p w14:paraId="1900A9C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a contratto</w:t>
            </w:r>
          </w:p>
          <w:p w14:paraId="497D840B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Scienze della Formazione dell’Università degli studi di Roma Tre</w:t>
            </w:r>
          </w:p>
        </w:tc>
        <w:tc>
          <w:tcPr>
            <w:tcW w:w="2835" w:type="dxa"/>
            <w:shd w:val="clear" w:color="auto" w:fill="auto"/>
          </w:tcPr>
          <w:p w14:paraId="6F3F6A8B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  <w:p w14:paraId="6EE73A73" w14:textId="77777777" w:rsidR="009B45AD" w:rsidRPr="005B2653" w:rsidRDefault="009B45AD" w:rsidP="003D4B6B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45AD" w:rsidRPr="005B2653" w14:paraId="163E42B4" w14:textId="77777777" w:rsidTr="009B45AD">
        <w:tc>
          <w:tcPr>
            <w:tcW w:w="483" w:type="dxa"/>
            <w:gridSpan w:val="2"/>
            <w:shd w:val="clear" w:color="auto" w:fill="auto"/>
          </w:tcPr>
          <w:p w14:paraId="7D5A9573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14:paraId="17245C4F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Paone</w:t>
            </w:r>
          </w:p>
        </w:tc>
        <w:tc>
          <w:tcPr>
            <w:tcW w:w="1418" w:type="dxa"/>
            <w:shd w:val="clear" w:color="auto" w:fill="auto"/>
          </w:tcPr>
          <w:p w14:paraId="68F5FC2B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Luca</w:t>
            </w:r>
          </w:p>
        </w:tc>
        <w:tc>
          <w:tcPr>
            <w:tcW w:w="3685" w:type="dxa"/>
            <w:shd w:val="clear" w:color="auto" w:fill="auto"/>
          </w:tcPr>
          <w:p w14:paraId="3FD7E3AC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Fondazione Consulenti per il Lavoro</w:t>
            </w:r>
          </w:p>
        </w:tc>
        <w:tc>
          <w:tcPr>
            <w:tcW w:w="2835" w:type="dxa"/>
            <w:shd w:val="clear" w:color="auto" w:fill="auto"/>
          </w:tcPr>
          <w:p w14:paraId="5846267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6E5F86D3" w14:textId="77777777" w:rsidTr="009B45AD">
        <w:tc>
          <w:tcPr>
            <w:tcW w:w="483" w:type="dxa"/>
            <w:gridSpan w:val="2"/>
            <w:shd w:val="clear" w:color="auto" w:fill="auto"/>
          </w:tcPr>
          <w:p w14:paraId="6D91B1F4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14:paraId="0964D12F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Pinna</w:t>
            </w:r>
          </w:p>
        </w:tc>
        <w:tc>
          <w:tcPr>
            <w:tcW w:w="1418" w:type="dxa"/>
            <w:shd w:val="clear" w:color="auto" w:fill="auto"/>
          </w:tcPr>
          <w:p w14:paraId="7BB9AF2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Gianmarco</w:t>
            </w:r>
          </w:p>
        </w:tc>
        <w:tc>
          <w:tcPr>
            <w:tcW w:w="3685" w:type="dxa"/>
            <w:shd w:val="clear" w:color="auto" w:fill="auto"/>
          </w:tcPr>
          <w:p w14:paraId="1D810BB0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OPBG</w:t>
            </w:r>
          </w:p>
        </w:tc>
        <w:tc>
          <w:tcPr>
            <w:tcW w:w="2835" w:type="dxa"/>
            <w:shd w:val="clear" w:color="auto" w:fill="auto"/>
          </w:tcPr>
          <w:p w14:paraId="7AAA327B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2A34DE5F" w14:textId="77777777" w:rsidTr="009B45AD">
        <w:tc>
          <w:tcPr>
            <w:tcW w:w="483" w:type="dxa"/>
            <w:gridSpan w:val="2"/>
            <w:shd w:val="clear" w:color="auto" w:fill="auto"/>
          </w:tcPr>
          <w:p w14:paraId="61C44D74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26" w:type="dxa"/>
            <w:shd w:val="clear" w:color="auto" w:fill="auto"/>
          </w:tcPr>
          <w:p w14:paraId="42DC3E4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Rolli</w:t>
            </w:r>
          </w:p>
        </w:tc>
        <w:tc>
          <w:tcPr>
            <w:tcW w:w="1418" w:type="dxa"/>
            <w:shd w:val="clear" w:color="auto" w:fill="auto"/>
          </w:tcPr>
          <w:p w14:paraId="164DC2D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Giuseppe</w:t>
            </w:r>
          </w:p>
        </w:tc>
        <w:tc>
          <w:tcPr>
            <w:tcW w:w="3685" w:type="dxa"/>
            <w:shd w:val="clear" w:color="auto" w:fill="auto"/>
          </w:tcPr>
          <w:p w14:paraId="4037BF64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Formatore-Coach Consorzio ELIS</w:t>
            </w:r>
          </w:p>
        </w:tc>
        <w:tc>
          <w:tcPr>
            <w:tcW w:w="2835" w:type="dxa"/>
            <w:shd w:val="clear" w:color="auto" w:fill="auto"/>
          </w:tcPr>
          <w:p w14:paraId="35B635A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2E26638C" w14:textId="77777777" w:rsidTr="009B45AD">
        <w:tc>
          <w:tcPr>
            <w:tcW w:w="483" w:type="dxa"/>
            <w:gridSpan w:val="2"/>
            <w:shd w:val="clear" w:color="auto" w:fill="auto"/>
          </w:tcPr>
          <w:p w14:paraId="4943BDC6" w14:textId="77777777" w:rsidR="009B45AD" w:rsidRPr="005B2653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326" w:type="dxa"/>
            <w:shd w:val="clear" w:color="auto" w:fill="auto"/>
          </w:tcPr>
          <w:p w14:paraId="46D437E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Silvestri</w:t>
            </w:r>
          </w:p>
        </w:tc>
        <w:tc>
          <w:tcPr>
            <w:tcW w:w="1418" w:type="dxa"/>
            <w:shd w:val="clear" w:color="auto" w:fill="auto"/>
          </w:tcPr>
          <w:p w14:paraId="5671BD76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Vincenzo</w:t>
            </w:r>
          </w:p>
        </w:tc>
        <w:tc>
          <w:tcPr>
            <w:tcW w:w="3685" w:type="dxa"/>
            <w:shd w:val="clear" w:color="auto" w:fill="auto"/>
          </w:tcPr>
          <w:p w14:paraId="647E2D35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Fondazione Consulenti per il Lavoro</w:t>
            </w:r>
          </w:p>
        </w:tc>
        <w:tc>
          <w:tcPr>
            <w:tcW w:w="2835" w:type="dxa"/>
            <w:shd w:val="clear" w:color="auto" w:fill="auto"/>
          </w:tcPr>
          <w:p w14:paraId="5799462F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750CB72A" w14:textId="77777777" w:rsidTr="009B45AD">
        <w:tc>
          <w:tcPr>
            <w:tcW w:w="483" w:type="dxa"/>
            <w:gridSpan w:val="2"/>
            <w:shd w:val="clear" w:color="auto" w:fill="auto"/>
          </w:tcPr>
          <w:p w14:paraId="11C5CFF9" w14:textId="77777777" w:rsidR="009B45AD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326" w:type="dxa"/>
            <w:shd w:val="clear" w:color="auto" w:fill="auto"/>
          </w:tcPr>
          <w:p w14:paraId="6CC83C53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Bruno</w:t>
            </w:r>
          </w:p>
        </w:tc>
        <w:tc>
          <w:tcPr>
            <w:tcW w:w="1418" w:type="dxa"/>
            <w:shd w:val="clear" w:color="auto" w:fill="auto"/>
          </w:tcPr>
          <w:p w14:paraId="58BF372F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Mariella</w:t>
            </w:r>
          </w:p>
        </w:tc>
        <w:tc>
          <w:tcPr>
            <w:tcW w:w="3685" w:type="dxa"/>
            <w:shd w:val="clear" w:color="auto" w:fill="auto"/>
          </w:tcPr>
          <w:p w14:paraId="3AB4E9CE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Diversity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Opportunity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97A549C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  <w:tr w:rsidR="009B45AD" w:rsidRPr="005B2653" w14:paraId="34FC63C6" w14:textId="77777777" w:rsidTr="009B45AD">
        <w:tc>
          <w:tcPr>
            <w:tcW w:w="483" w:type="dxa"/>
            <w:gridSpan w:val="2"/>
            <w:shd w:val="clear" w:color="auto" w:fill="auto"/>
          </w:tcPr>
          <w:p w14:paraId="03DBC5F1" w14:textId="77777777" w:rsidR="009B45AD" w:rsidRDefault="009B45AD" w:rsidP="003D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326" w:type="dxa"/>
            <w:shd w:val="clear" w:color="auto" w:fill="auto"/>
          </w:tcPr>
          <w:p w14:paraId="21454F72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Russo</w:t>
            </w:r>
          </w:p>
        </w:tc>
        <w:tc>
          <w:tcPr>
            <w:tcW w:w="1418" w:type="dxa"/>
            <w:shd w:val="clear" w:color="auto" w:fill="auto"/>
          </w:tcPr>
          <w:p w14:paraId="7B059849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Fabrizio</w:t>
            </w:r>
          </w:p>
        </w:tc>
        <w:tc>
          <w:tcPr>
            <w:tcW w:w="3685" w:type="dxa"/>
            <w:shd w:val="clear" w:color="auto" w:fill="auto"/>
          </w:tcPr>
          <w:p w14:paraId="20B01A7D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Esperto Etica e Business</w:t>
            </w:r>
          </w:p>
        </w:tc>
        <w:tc>
          <w:tcPr>
            <w:tcW w:w="2835" w:type="dxa"/>
            <w:shd w:val="clear" w:color="auto" w:fill="auto"/>
          </w:tcPr>
          <w:p w14:paraId="1EF4EB87" w14:textId="77777777" w:rsidR="009B45AD" w:rsidRDefault="009B45AD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Docente del Master</w:t>
            </w:r>
          </w:p>
        </w:tc>
      </w:tr>
    </w:tbl>
    <w:p w14:paraId="0ABC7D2E" w14:textId="77777777" w:rsidR="00502D63" w:rsidRPr="00AC108B" w:rsidRDefault="00502D63" w:rsidP="00502D63">
      <w:pPr>
        <w:autoSpaceDE w:val="0"/>
        <w:autoSpaceDN w:val="0"/>
        <w:adjustRightInd w:val="0"/>
        <w:jc w:val="both"/>
        <w:rPr>
          <w:color w:val="FF0000"/>
          <w:sz w:val="32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43EB5DE4" w14:textId="377DCD5E" w:rsidR="009B45AD" w:rsidRDefault="009B45AD" w:rsidP="007B1AF0"/>
    <w:p w14:paraId="703C6B4F" w14:textId="5D691878" w:rsidR="009B45AD" w:rsidRDefault="009B45AD" w:rsidP="007B1AF0"/>
    <w:p w14:paraId="23DC9946" w14:textId="60F0D890" w:rsidR="007F6C6D" w:rsidRDefault="007F6C6D" w:rsidP="007B1AF0"/>
    <w:p w14:paraId="12B0E6C1" w14:textId="279136CF" w:rsidR="007F6C6D" w:rsidRDefault="007F6C6D" w:rsidP="007B1AF0"/>
    <w:p w14:paraId="08F05BA0" w14:textId="6B17527C" w:rsidR="007F6C6D" w:rsidRDefault="007F6C6D" w:rsidP="007B1AF0"/>
    <w:p w14:paraId="78C44911" w14:textId="77777777" w:rsidR="002B3C26" w:rsidRDefault="002B3C26" w:rsidP="007B1AF0"/>
    <w:p w14:paraId="44C0A07D" w14:textId="77777777" w:rsidR="007F6C6D" w:rsidRDefault="007F6C6D" w:rsidP="007B1AF0"/>
    <w:p w14:paraId="6B14F77D" w14:textId="773369E3" w:rsidR="0081382A" w:rsidRPr="00894811" w:rsidRDefault="0081382A" w:rsidP="00576E3E">
      <w:pPr>
        <w:pStyle w:val="Titolo"/>
        <w:spacing w:after="240"/>
        <w:rPr>
          <w:rFonts w:ascii="Book Antiqua" w:hAnsi="Book Antiqua" w:cs="Arial"/>
          <w:b/>
          <w:color w:val="000000" w:themeColor="text1"/>
          <w:sz w:val="32"/>
          <w:szCs w:val="32"/>
        </w:rPr>
      </w:pPr>
      <w:r w:rsidRPr="00894811">
        <w:rPr>
          <w:rFonts w:ascii="Book Antiqua" w:hAnsi="Book Antiqua" w:cs="Arial"/>
          <w:b/>
          <w:color w:val="000000" w:themeColor="text1"/>
          <w:sz w:val="32"/>
          <w:szCs w:val="32"/>
        </w:rPr>
        <w:t>PARTE II - REGOLAMENTO DIDATTICO ORGANIZZATIVO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388"/>
      </w:tblGrid>
      <w:tr w:rsidR="007D44FC" w:rsidRPr="00894811" w14:paraId="7E40E22A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49D0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Analisi del fabbisogno formativo</w:t>
            </w:r>
          </w:p>
          <w:p w14:paraId="3F2C896E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D02" w14:textId="35884157" w:rsidR="00576E3E" w:rsidRPr="00894811" w:rsidRDefault="001B5CA8" w:rsidP="001B5CA8">
            <w:pPr>
              <w:autoSpaceDN w:val="0"/>
              <w:adjustRightInd w:val="0"/>
              <w:rPr>
                <w:rFonts w:ascii="Book Antiqua" w:hAnsi="Book Antiqua" w:cs="Arial"/>
                <w:color w:val="000000" w:themeColor="text1"/>
              </w:rPr>
            </w:pPr>
            <w:r w:rsidRPr="00894811">
              <w:rPr>
                <w:rFonts w:ascii="Book Antiqua" w:hAnsi="Book Antiqua" w:cs="Arial"/>
                <w:color w:val="000000" w:themeColor="text1"/>
              </w:rPr>
              <w:t>I processi di globalizzazione con l’affermazione di mercati sempre più competitivi; nuovi e diversificati modelli organizzativi; cambiamento dei processi produttivi, di sviluppo e di commercializzazione; rapida evoluzione delle tecnologie e processi di internalizzazione richiedono l’acquisizione di competenze sempre più articolate sul fronte della Direzione delle Risorse Umane. La valorizzazione delle risorse umane nelle organizzazioni (pubbliche e private) diventa il nodo nevralgico dello sviluppo, dell’innovazione e del miglioramento continuo. Per tutti questi motivi, il Master in “Politiche e strumenti per la Direzione e la valorizzazione delle Risorse Umane” mira a preparare professionisti di alto livello che sappiano affrontare e dominare con padronanza gli ambiti prioritari che ne costituiscono la condizione d’esercizio</w:t>
            </w:r>
            <w:r w:rsidR="00511FAD" w:rsidRPr="00894811">
              <w:rPr>
                <w:rFonts w:ascii="Book Antiqua" w:hAnsi="Book Antiqua" w:cs="Arial"/>
                <w:color w:val="000000" w:themeColor="text1"/>
              </w:rPr>
              <w:t>.</w:t>
            </w:r>
          </w:p>
          <w:p w14:paraId="2AA104C6" w14:textId="0A52BFAB" w:rsidR="001B5CA8" w:rsidRPr="00894811" w:rsidRDefault="001B5CA8" w:rsidP="001B5CA8">
            <w:pPr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1B0F3473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54FB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Il Corso di Studio in breve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9E63" w14:textId="77777777" w:rsidR="00576E3E" w:rsidRPr="00894811" w:rsidRDefault="001B5CA8" w:rsidP="001B5CA8">
            <w:pPr>
              <w:autoSpaceDN w:val="0"/>
              <w:adjustRightInd w:val="0"/>
              <w:rPr>
                <w:rFonts w:ascii="Book Antiqua" w:hAnsi="Book Antiqua" w:cs="Arial"/>
                <w:color w:val="000000" w:themeColor="text1"/>
              </w:rPr>
            </w:pPr>
            <w:r w:rsidRPr="00894811">
              <w:rPr>
                <w:rFonts w:ascii="Book Antiqua" w:hAnsi="Book Antiqua" w:cs="Arial"/>
                <w:color w:val="000000" w:themeColor="text1"/>
              </w:rPr>
              <w:t xml:space="preserve">Il Master si propone di fornire una risposta qualificata sul piano culturale-scientifico e professionale alle esigenze di formazione pedagogica, manageriale, gestionale, tecnico-culturale e didattica a coloro che esercitano o intendono prepararsi per esercitare la propria professione nel vasto campo delle risorse umane. Il Master si rivolge anche a giovani neolaureati che intendano sviluppare la loro professionalità nell’area della direzione delle risorse umane sia in aziende che in enti pubblici, ma anche a quanti già operano, a vario titolo, in ruoli di direzione, organizzazione, gestione e coordinamento e vogliano cogliere questa esperienza come opportunità di aggiornamento per accrescere le proprie competenze e capacità di </w:t>
            </w:r>
            <w:proofErr w:type="spellStart"/>
            <w:r w:rsidRPr="00894811">
              <w:rPr>
                <w:rFonts w:ascii="Book Antiqua" w:hAnsi="Book Antiqua" w:cs="Arial"/>
                <w:color w:val="000000" w:themeColor="text1"/>
              </w:rPr>
              <w:t>problem</w:t>
            </w:r>
            <w:proofErr w:type="spellEnd"/>
            <w:r w:rsidRPr="00894811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proofErr w:type="spellStart"/>
            <w:r w:rsidRPr="00894811">
              <w:rPr>
                <w:rFonts w:ascii="Book Antiqua" w:hAnsi="Book Antiqua" w:cs="Arial"/>
                <w:color w:val="000000" w:themeColor="text1"/>
              </w:rPr>
              <w:t>solving</w:t>
            </w:r>
            <w:proofErr w:type="spellEnd"/>
            <w:r w:rsidRPr="00894811">
              <w:rPr>
                <w:rFonts w:ascii="Book Antiqua" w:hAnsi="Book Antiqua" w:cs="Arial"/>
                <w:color w:val="000000" w:themeColor="text1"/>
              </w:rPr>
              <w:t>.</w:t>
            </w:r>
          </w:p>
          <w:p w14:paraId="7195CE10" w14:textId="3E2DD261" w:rsidR="001B5CA8" w:rsidRPr="00894811" w:rsidRDefault="001B5CA8" w:rsidP="001B5CA8">
            <w:pPr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1426E90D" w14:textId="77777777" w:rsidTr="00F56D55">
        <w:trPr>
          <w:trHeight w:val="41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E457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Obiettivi formativi specifici del Corso</w:t>
            </w:r>
          </w:p>
          <w:p w14:paraId="2D5398CD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295D" w14:textId="77777777" w:rsidR="001B5CA8" w:rsidRPr="00894811" w:rsidRDefault="001B5CA8" w:rsidP="001B5CA8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Il master si propone di formare una figura capace di attivare una prospettiva multidimensionale alla gestione e organizzazione delle risorse umane attraverso i seguenti ambiti tematici: </w:t>
            </w:r>
          </w:p>
          <w:p w14:paraId="13D3B273" w14:textId="77777777" w:rsidR="001B5CA8" w:rsidRPr="00894811" w:rsidRDefault="001B5CA8" w:rsidP="004844E1">
            <w:pPr>
              <w:numPr>
                <w:ilvl w:val="0"/>
                <w:numId w:val="5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area gestionale e organizzativa, relativa allo sviluppo dei processi di gestione dei sistemi organizzativi complessi; </w:t>
            </w:r>
          </w:p>
          <w:p w14:paraId="3B719B5A" w14:textId="77777777" w:rsidR="001B5CA8" w:rsidRPr="00894811" w:rsidRDefault="001B5CA8" w:rsidP="004844E1">
            <w:pPr>
              <w:numPr>
                <w:ilvl w:val="0"/>
                <w:numId w:val="5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area del diritto del lavoro e delle relazioni industriali, relativa agli istituti normativi, ai temi della prevenzione, protezione e sicurezza e dell’evoluzione delle relazioni industriali; </w:t>
            </w:r>
          </w:p>
          <w:p w14:paraId="1061A0AB" w14:textId="77777777" w:rsidR="001B5CA8" w:rsidRPr="00894811" w:rsidRDefault="001B5CA8" w:rsidP="004844E1">
            <w:pPr>
              <w:numPr>
                <w:ilvl w:val="0"/>
                <w:numId w:val="5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area amministrazione del personale, relativa agli obblighi normativi, retributivi e contrattuali; </w:t>
            </w:r>
          </w:p>
          <w:p w14:paraId="0C5D72DA" w14:textId="77777777" w:rsidR="001B5CA8" w:rsidRPr="00894811" w:rsidRDefault="001B5CA8" w:rsidP="004844E1">
            <w:pPr>
              <w:numPr>
                <w:ilvl w:val="0"/>
                <w:numId w:val="5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area direzione e sviluppo delle risorse umane, attinente al tema della leadership, della gestione di gruppi di lavoro e della delega; </w:t>
            </w:r>
          </w:p>
          <w:p w14:paraId="780BC78B" w14:textId="77777777" w:rsidR="001B5CA8" w:rsidRPr="00894811" w:rsidRDefault="001B5CA8" w:rsidP="004844E1">
            <w:pPr>
              <w:numPr>
                <w:ilvl w:val="0"/>
                <w:numId w:val="5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area selezione, formazione e valutazione, riferita alla gestione dei processi di selezione, alla rilevazione dei bisogni formativi per la progettazione, erogazione e valutazione di interventi di formazione e aggiornamento; </w:t>
            </w:r>
          </w:p>
          <w:p w14:paraId="3AB02FCF" w14:textId="553F9CB3" w:rsidR="00576E3E" w:rsidRPr="00894811" w:rsidRDefault="001B5CA8" w:rsidP="004844E1">
            <w:pPr>
              <w:numPr>
                <w:ilvl w:val="0"/>
                <w:numId w:val="5"/>
              </w:numPr>
              <w:suppressAutoHyphens/>
              <w:rPr>
                <w:rFonts w:ascii="Book Antiqua" w:hAnsi="Book Antiqua"/>
                <w:b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area innovazione e sviluppo, volta a potenziare conoscenze e competenze specifiche in tema di ricerca e sviluppo.</w:t>
            </w:r>
          </w:p>
        </w:tc>
      </w:tr>
      <w:tr w:rsidR="007D44FC" w:rsidRPr="00894811" w14:paraId="4DC0B8B0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AD3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Sbocchi occupazionali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55D8" w14:textId="77777777" w:rsidR="00576E3E" w:rsidRPr="00894811" w:rsidRDefault="00576E3E" w:rsidP="004844E1">
            <w:pPr>
              <w:numPr>
                <w:ilvl w:val="0"/>
                <w:numId w:val="4"/>
              </w:numPr>
              <w:suppressAutoHyphens/>
              <w:ind w:left="323" w:hanging="283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Selezione e valutazione del personale presso aziende, enti pubblici, associazioni imprenditoriali, organizzazioni sindacali e agenzie di intermediazione, outplacement e somministrazione del lavoro.</w:t>
            </w:r>
          </w:p>
          <w:p w14:paraId="12802D77" w14:textId="77777777" w:rsidR="00576E3E" w:rsidRPr="00894811" w:rsidRDefault="00576E3E" w:rsidP="004844E1">
            <w:pPr>
              <w:numPr>
                <w:ilvl w:val="0"/>
                <w:numId w:val="4"/>
              </w:numPr>
              <w:suppressAutoHyphens/>
              <w:ind w:left="323" w:hanging="283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Gestione dei processi formativi all’interno di aziende, associazioni imprenditoriali, organizzazioni sindacali strutture e agenzie di consulenza e formazione del personale.</w:t>
            </w:r>
          </w:p>
          <w:p w14:paraId="5A5CFA95" w14:textId="77777777" w:rsidR="00576E3E" w:rsidRPr="00894811" w:rsidRDefault="00576E3E" w:rsidP="004844E1">
            <w:pPr>
              <w:numPr>
                <w:ilvl w:val="0"/>
                <w:numId w:val="4"/>
              </w:numPr>
              <w:suppressAutoHyphens/>
              <w:ind w:left="323" w:hanging="283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Gestione dei processi amministrativi-contrattualistici presso Consulenti del lavoro.</w:t>
            </w:r>
          </w:p>
          <w:p w14:paraId="3C06037D" w14:textId="77777777" w:rsidR="00576E3E" w:rsidRPr="00894811" w:rsidRDefault="00576E3E" w:rsidP="004844E1">
            <w:pPr>
              <w:numPr>
                <w:ilvl w:val="0"/>
                <w:numId w:val="4"/>
              </w:numPr>
              <w:suppressAutoHyphens/>
              <w:ind w:left="323" w:hanging="283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Attivazione di percorsi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empowerment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del soggetto quali orientamento, bilancio di competenze presso agenzie formative o servizi per l’impiego.</w:t>
            </w:r>
          </w:p>
        </w:tc>
      </w:tr>
      <w:tr w:rsidR="007D44FC" w:rsidRPr="00894811" w14:paraId="1F9E8415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0F73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Capacità di apprendimento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B4F9" w14:textId="77777777" w:rsidR="00576E3E" w:rsidRPr="00894811" w:rsidRDefault="00576E3E" w:rsidP="004844E1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Capacità di riconoscere il proprio bisogno formativo</w:t>
            </w:r>
          </w:p>
          <w:p w14:paraId="7DBE9A95" w14:textId="77777777" w:rsidR="00576E3E" w:rsidRPr="00894811" w:rsidRDefault="00576E3E" w:rsidP="004844E1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Capacità di ricercare opportunità di aggiornamento delle proprie conoscenze e competenze</w:t>
            </w:r>
          </w:p>
          <w:p w14:paraId="143D3613" w14:textId="77777777" w:rsidR="00576E3E" w:rsidRPr="00894811" w:rsidRDefault="00576E3E" w:rsidP="004844E1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capacità di iniziativa e di miglioramento e sviluppo professionale</w:t>
            </w:r>
          </w:p>
          <w:p w14:paraId="0B5038C5" w14:textId="77777777" w:rsidR="00576E3E" w:rsidRPr="00894811" w:rsidRDefault="00576E3E" w:rsidP="004844E1">
            <w:pPr>
              <w:numPr>
                <w:ilvl w:val="0"/>
                <w:numId w:val="3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capacità di adattamento e interazione all’interno di situazioni diversificate</w:t>
            </w:r>
          </w:p>
        </w:tc>
      </w:tr>
      <w:tr w:rsidR="007D44FC" w:rsidRPr="00894811" w14:paraId="090B1961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DB0B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Conoscenza e capacità di comprensione</w:t>
            </w:r>
          </w:p>
          <w:p w14:paraId="2308FE6E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9AD7" w14:textId="114A14DF" w:rsidR="001B5CA8" w:rsidRPr="00894811" w:rsidRDefault="001B5CA8" w:rsidP="001B5CA8">
            <w:pPr>
              <w:ind w:left="36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Appropriata conoscenza delle migliori soluzioni amministrative, formative e contrattualistiche connesse alla selezione all’ inserimento, alla gestione e alla valorizzazione del personale in tutte le sue fasi.</w:t>
            </w:r>
          </w:p>
        </w:tc>
      </w:tr>
      <w:tr w:rsidR="007D44FC" w:rsidRPr="00894811" w14:paraId="12F385A1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7C7B" w14:textId="3629C9B8" w:rsidR="00576E3E" w:rsidRPr="00894811" w:rsidRDefault="00576E3E" w:rsidP="007E224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Capacità di applicare conoscenza e comprensione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EE3" w14:textId="77777777" w:rsidR="001B5CA8" w:rsidRPr="00894811" w:rsidRDefault="001B5CA8" w:rsidP="004844E1">
            <w:pPr>
              <w:numPr>
                <w:ilvl w:val="0"/>
                <w:numId w:val="6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Capacità nel programmare e gestire un percorso di selezione del personale dalla fase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recruiting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alla collocazione al lavoro</w:t>
            </w:r>
          </w:p>
          <w:p w14:paraId="21A030AD" w14:textId="77777777" w:rsidR="001B5CA8" w:rsidRPr="00894811" w:rsidRDefault="001B5CA8" w:rsidP="004844E1">
            <w:pPr>
              <w:numPr>
                <w:ilvl w:val="0"/>
                <w:numId w:val="6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Capacità nel programmare e gestire percorsi di formazione e valorizzazione delle risorse umane Capacità nel progettare, organizzare e valutare un percorso formativo in tutte le sue fasi</w:t>
            </w:r>
          </w:p>
          <w:p w14:paraId="1DB063DB" w14:textId="16D4BA35" w:rsidR="00576E3E" w:rsidRPr="00894811" w:rsidRDefault="001B5CA8" w:rsidP="004844E1">
            <w:pPr>
              <w:numPr>
                <w:ilvl w:val="0"/>
                <w:numId w:val="6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Capacità nella progettazione e valutazione di un percorso di bilancio di competenze o percorsi di crescita personale.</w:t>
            </w:r>
          </w:p>
        </w:tc>
      </w:tr>
      <w:tr w:rsidR="007D44FC" w:rsidRPr="00894811" w14:paraId="016E88E6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86F2" w14:textId="2BAD65DE" w:rsidR="00576E3E" w:rsidRPr="00894811" w:rsidRDefault="00576E3E" w:rsidP="007E224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 xml:space="preserve">Riconoscimento delle competenze pregresse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C7D7" w14:textId="77777777" w:rsidR="00980D69" w:rsidRPr="00894811" w:rsidRDefault="00980D69" w:rsidP="00980D69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La richiesta di eventuali competenze pregresse può essere inoltrata al Direttore del Master sulla base di comprovata documentazione che attesti gli apprendimenti in ingresso. </w:t>
            </w:r>
          </w:p>
          <w:p w14:paraId="021BD95D" w14:textId="473F7F78" w:rsidR="00980D69" w:rsidRPr="00894811" w:rsidRDefault="00980D69" w:rsidP="00980D69">
            <w:pPr>
              <w:tabs>
                <w:tab w:val="left" w:pos="246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La documentazione sarà valutata dal Consiglio del Master per il riconoscimento di eventuali crediti. Per tale valutazione il Consiglio del Master può chiedere al candidato la presentazione di riscontri documentati</w:t>
            </w:r>
            <w:r w:rsidR="00511FAD" w:rsidRPr="00894811">
              <w:rPr>
                <w:rFonts w:ascii="Book Antiqua" w:hAnsi="Book Antiqua"/>
                <w:color w:val="000000" w:themeColor="text1"/>
              </w:rPr>
              <w:t>.</w:t>
            </w:r>
          </w:p>
        </w:tc>
      </w:tr>
      <w:tr w:rsidR="007D44FC" w:rsidRPr="00894811" w14:paraId="6447D24D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B34" w14:textId="36B667DF" w:rsidR="00576E3E" w:rsidRPr="00894811" w:rsidRDefault="00576E3E" w:rsidP="007E224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Prove intermedie e finali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68C8" w14:textId="77777777" w:rsidR="00980D69" w:rsidRPr="00894811" w:rsidRDefault="00980D69" w:rsidP="00980D69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Eventuali </w:t>
            </w:r>
            <w:r w:rsidRPr="00894811">
              <w:rPr>
                <w:rFonts w:ascii="Book Antiqua" w:hAnsi="Book Antiqua"/>
                <w:b/>
                <w:color w:val="000000" w:themeColor="text1"/>
              </w:rPr>
              <w:t>Prove intermedie</w:t>
            </w:r>
            <w:r w:rsidRPr="00894811">
              <w:rPr>
                <w:rFonts w:ascii="Book Antiqua" w:hAnsi="Book Antiqua"/>
                <w:color w:val="000000" w:themeColor="text1"/>
              </w:rPr>
              <w:t xml:space="preserve">, che consistono in: </w:t>
            </w:r>
          </w:p>
          <w:p w14:paraId="42B47854" w14:textId="77777777" w:rsidR="00980D69" w:rsidRPr="00894811" w:rsidRDefault="00980D69" w:rsidP="004844E1">
            <w:pPr>
              <w:numPr>
                <w:ilvl w:val="0"/>
                <w:numId w:val="1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prove di autoverifica on line per gli insegnamenti a distanza </w:t>
            </w:r>
          </w:p>
          <w:p w14:paraId="207906C9" w14:textId="77777777" w:rsidR="00980D69" w:rsidRPr="00894811" w:rsidRDefault="00980D69" w:rsidP="004844E1">
            <w:pPr>
              <w:numPr>
                <w:ilvl w:val="0"/>
                <w:numId w:val="1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lavori di gruppo, progetti e relazioni di approfondimento e/o recupero connessi ai singoli moduli didattici che prevedono parte di attività in presenza </w:t>
            </w:r>
          </w:p>
          <w:p w14:paraId="27259B9F" w14:textId="3EED2B92" w:rsidR="00980D69" w:rsidRPr="00894811" w:rsidRDefault="00980D69" w:rsidP="004844E1">
            <w:pPr>
              <w:numPr>
                <w:ilvl w:val="0"/>
                <w:numId w:val="2"/>
              </w:numPr>
              <w:suppressAutoHyphens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relazione di tirocinio </w:t>
            </w:r>
          </w:p>
          <w:p w14:paraId="68CFE91E" w14:textId="77777777" w:rsidR="00980D69" w:rsidRPr="00894811" w:rsidRDefault="00980D69" w:rsidP="00980D69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La </w:t>
            </w:r>
            <w:r w:rsidRPr="00894811">
              <w:rPr>
                <w:rFonts w:ascii="Book Antiqua" w:hAnsi="Book Antiqua"/>
                <w:b/>
                <w:color w:val="000000" w:themeColor="text1"/>
              </w:rPr>
              <w:t>Prova finale</w:t>
            </w:r>
            <w:r w:rsidRPr="00894811">
              <w:rPr>
                <w:rFonts w:ascii="Book Antiqua" w:hAnsi="Book Antiqua"/>
                <w:color w:val="000000" w:themeColor="text1"/>
              </w:rPr>
              <w:t xml:space="preserve">, che consiste in: </w:t>
            </w:r>
          </w:p>
          <w:p w14:paraId="0B2F133F" w14:textId="77777777" w:rsidR="00980D69" w:rsidRPr="00894811" w:rsidRDefault="00980D69" w:rsidP="00980D69">
            <w:pPr>
              <w:ind w:left="36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* verifica finale in modalità “quiz” sugli argomenti trattati </w:t>
            </w:r>
          </w:p>
          <w:p w14:paraId="28020838" w14:textId="6613A012" w:rsidR="00980D69" w:rsidRPr="00894811" w:rsidRDefault="00980D69" w:rsidP="00980D69">
            <w:pPr>
              <w:ind w:left="36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* elaborazione</w:t>
            </w:r>
            <w:r w:rsidR="00511FAD" w:rsidRPr="00894811">
              <w:rPr>
                <w:rFonts w:ascii="Book Antiqua" w:hAnsi="Book Antiqua"/>
                <w:color w:val="000000" w:themeColor="text1"/>
              </w:rPr>
              <w:t xml:space="preserve"> in modalità scritta</w:t>
            </w:r>
            <w:r w:rsidRPr="00894811">
              <w:rPr>
                <w:rFonts w:ascii="Book Antiqua" w:hAnsi="Book Antiqua"/>
                <w:color w:val="000000" w:themeColor="text1"/>
              </w:rPr>
              <w:t xml:space="preserve"> di un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project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work </w:t>
            </w:r>
            <w:r w:rsidR="00511FAD" w:rsidRPr="00894811">
              <w:rPr>
                <w:rFonts w:ascii="Book Antiqua" w:hAnsi="Book Antiqua"/>
                <w:color w:val="000000" w:themeColor="text1"/>
              </w:rPr>
              <w:t xml:space="preserve">teorico-pratico </w:t>
            </w:r>
            <w:r w:rsidRPr="00894811">
              <w:rPr>
                <w:rFonts w:ascii="Book Antiqua" w:hAnsi="Book Antiqua"/>
                <w:color w:val="000000" w:themeColor="text1"/>
              </w:rPr>
              <w:t xml:space="preserve">individuale </w:t>
            </w:r>
          </w:p>
          <w:p w14:paraId="75A8C27C" w14:textId="64066029" w:rsidR="00980D69" w:rsidRPr="00894811" w:rsidRDefault="00980D69" w:rsidP="00136AAE">
            <w:pPr>
              <w:ind w:left="36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* presentazione pubblica in presenza della tesi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project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work elaborata </w:t>
            </w:r>
          </w:p>
          <w:p w14:paraId="797C1D96" w14:textId="77777777" w:rsidR="00980D69" w:rsidRPr="00894811" w:rsidRDefault="00980D69" w:rsidP="00980D69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La </w:t>
            </w:r>
            <w:r w:rsidRPr="00894811">
              <w:rPr>
                <w:rFonts w:ascii="Book Antiqua" w:hAnsi="Book Antiqua"/>
                <w:b/>
                <w:color w:val="000000" w:themeColor="text1"/>
              </w:rPr>
              <w:t>valutazione finale</w:t>
            </w:r>
            <w:r w:rsidRPr="00894811">
              <w:rPr>
                <w:rFonts w:ascii="Book Antiqua" w:hAnsi="Book Antiqua"/>
                <w:color w:val="000000" w:themeColor="text1"/>
              </w:rPr>
              <w:t xml:space="preserve"> sarà espressa in termini di idoneità </w:t>
            </w:r>
          </w:p>
          <w:p w14:paraId="0D327890" w14:textId="151C4B29" w:rsidR="001B5CA8" w:rsidRPr="00894811" w:rsidRDefault="001B5CA8" w:rsidP="00980D69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7D44FC" w:rsidRPr="00894811" w14:paraId="77E1201E" w14:textId="77777777" w:rsidTr="00F56D5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B156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Requisiti per l’ammissione</w:t>
            </w:r>
          </w:p>
          <w:p w14:paraId="02AEF029" w14:textId="77777777" w:rsidR="00576E3E" w:rsidRPr="00894811" w:rsidRDefault="00576E3E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BE76" w14:textId="0DB56E13" w:rsidR="00980D69" w:rsidRPr="00894811" w:rsidRDefault="00576E3E" w:rsidP="00980D69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</w:t>
            </w:r>
            <w:r w:rsidR="00980D69" w:rsidRPr="00894811">
              <w:rPr>
                <w:rFonts w:ascii="Book Antiqua" w:hAnsi="Book Antiqua"/>
                <w:color w:val="000000" w:themeColor="text1"/>
              </w:rPr>
              <w:t xml:space="preserve"> Il Master è riservato a laureati in possesso di Lauree vecchio ordinamento, specialistica, Laurea triennale in qualsiasi disciplina.</w:t>
            </w:r>
          </w:p>
          <w:p w14:paraId="044C9544" w14:textId="77777777" w:rsidR="00980D69" w:rsidRPr="00894811" w:rsidRDefault="00980D69" w:rsidP="00980D69">
            <w:pPr>
              <w:rPr>
                <w:rFonts w:ascii="Book Antiqua" w:hAnsi="Book Antiqua"/>
                <w:color w:val="000000" w:themeColor="text1"/>
              </w:rPr>
            </w:pPr>
          </w:p>
          <w:p w14:paraId="5BA770E0" w14:textId="77777777" w:rsidR="00576E3E" w:rsidRPr="00894811" w:rsidRDefault="00980D69" w:rsidP="00980D69">
            <w:pPr>
              <w:autoSpaceDE w:val="0"/>
              <w:jc w:val="both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La selezione prende in considerazione criteri di merito dell’intera carriera formativa e professionale (voto di laurea, lode, PHD, master, specializzazioni, abilitazioni, pubblicazioni, stage/tirocinio,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ecc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>; e/o ruoli di responsabilità in ambito lavorativo (direzione, coordinamento, organizzazione, settore di attività).</w:t>
            </w:r>
          </w:p>
          <w:p w14:paraId="6A87D41C" w14:textId="720F9A82" w:rsidR="00980D69" w:rsidRPr="00894811" w:rsidRDefault="00980D69" w:rsidP="00980D69">
            <w:pPr>
              <w:autoSpaceDE w:val="0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6A8570EC" w14:textId="77777777" w:rsidTr="00F56D55">
        <w:tc>
          <w:tcPr>
            <w:tcW w:w="2240" w:type="dxa"/>
            <w:shd w:val="clear" w:color="auto" w:fill="auto"/>
          </w:tcPr>
          <w:p w14:paraId="0F0180D7" w14:textId="77777777" w:rsidR="004F1C7F" w:rsidRPr="00894811" w:rsidRDefault="004F1C7F" w:rsidP="004F1C7F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Numero minimo e massimo di ammessi</w:t>
            </w:r>
          </w:p>
        </w:tc>
        <w:tc>
          <w:tcPr>
            <w:tcW w:w="7388" w:type="dxa"/>
            <w:shd w:val="clear" w:color="auto" w:fill="auto"/>
          </w:tcPr>
          <w:p w14:paraId="47B8697C" w14:textId="77777777" w:rsidR="004F1C7F" w:rsidRPr="00894811" w:rsidRDefault="004F1C7F" w:rsidP="004F1C7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Il numero massimo degli ammessi al Master è di 60 iscritti.</w:t>
            </w:r>
          </w:p>
          <w:p w14:paraId="08B3886D" w14:textId="77777777" w:rsidR="004F1C7F" w:rsidRPr="00894811" w:rsidRDefault="004F1C7F" w:rsidP="004F1C7F">
            <w:pPr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 w:themeColor="text1"/>
                <w:sz w:val="22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Il numero minimo affinché il Master venga attivato è di 10 iscritti.</w:t>
            </w:r>
          </w:p>
        </w:tc>
      </w:tr>
      <w:tr w:rsidR="007D44FC" w:rsidRPr="00894811" w14:paraId="2A8568D1" w14:textId="77777777" w:rsidTr="00F56D55">
        <w:tc>
          <w:tcPr>
            <w:tcW w:w="2240" w:type="dxa"/>
            <w:shd w:val="clear" w:color="auto" w:fill="auto"/>
          </w:tcPr>
          <w:p w14:paraId="37D2A30E" w14:textId="455A1711" w:rsidR="00DD6108" w:rsidRPr="00894811" w:rsidRDefault="00980D69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Criteri di selezione</w:t>
            </w:r>
          </w:p>
        </w:tc>
        <w:tc>
          <w:tcPr>
            <w:tcW w:w="7388" w:type="dxa"/>
            <w:shd w:val="clear" w:color="auto" w:fill="auto"/>
          </w:tcPr>
          <w:p w14:paraId="2C33CB48" w14:textId="77777777" w:rsidR="00980D69" w:rsidRPr="00894811" w:rsidRDefault="00980D69" w:rsidP="00980D6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La selezione viene effettuata solo in caso di eccedenza delle domande pervenute rispetto al numero di ammessi possibili.</w:t>
            </w:r>
          </w:p>
          <w:p w14:paraId="1B125CF8" w14:textId="5A0A5668" w:rsidR="00DD6108" w:rsidRPr="00894811" w:rsidRDefault="00980D69" w:rsidP="00980D69">
            <w:pPr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 w:themeColor="text1"/>
                <w:sz w:val="22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Tale selezione prende in considerazione criteri di merito dell’intera carriera formativa e professionale (voto di laurea, lode, PHD, master, specializzazioni, abilitazioni, pubblicazioni, stage/tirocinio,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etc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>; e/o ruoli di responsabilità in ambito lavorativo (direzione, coordinamento, organizzazione, settore di attività).</w:t>
            </w:r>
          </w:p>
        </w:tc>
      </w:tr>
      <w:tr w:rsidR="007D44FC" w:rsidRPr="00894811" w14:paraId="20F5D94E" w14:textId="77777777" w:rsidTr="00F56D55">
        <w:tc>
          <w:tcPr>
            <w:tcW w:w="2240" w:type="dxa"/>
            <w:shd w:val="clear" w:color="auto" w:fill="auto"/>
          </w:tcPr>
          <w:p w14:paraId="3D25BE4A" w14:textId="689E65D9" w:rsidR="007E224B" w:rsidRPr="00894811" w:rsidRDefault="007E224B" w:rsidP="007E224B">
            <w:pPr>
              <w:autoSpaceDE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Scadenza domande di ammissione</w:t>
            </w:r>
          </w:p>
        </w:tc>
        <w:tc>
          <w:tcPr>
            <w:tcW w:w="7388" w:type="dxa"/>
            <w:shd w:val="clear" w:color="auto" w:fill="auto"/>
          </w:tcPr>
          <w:p w14:paraId="6C01ED34" w14:textId="29119B66" w:rsidR="007E224B" w:rsidRPr="00894811" w:rsidRDefault="007E224B" w:rsidP="001B5CA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20 Novembre 2019</w:t>
            </w:r>
          </w:p>
        </w:tc>
      </w:tr>
      <w:tr w:rsidR="007D44FC" w:rsidRPr="00894811" w14:paraId="0BB2542C" w14:textId="77777777" w:rsidTr="00F56D55">
        <w:trPr>
          <w:trHeight w:val="41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96B4" w14:textId="1A0A1FA7" w:rsidR="00495CB4" w:rsidRPr="00894811" w:rsidRDefault="00495CB4" w:rsidP="00495CB4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Modalità didattica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33C8" w14:textId="77777777" w:rsidR="00495CB4" w:rsidRPr="00894811" w:rsidRDefault="00495CB4" w:rsidP="00495CB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  <w:p w14:paraId="7DDC68ED" w14:textId="77777777" w:rsidR="00495CB4" w:rsidRPr="00894811" w:rsidRDefault="00495CB4" w:rsidP="00495CB4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(Modalità mista che integra attività in presenza e attività a distanza mediante ambiente di apprendimento e-learning)</w:t>
            </w:r>
          </w:p>
        </w:tc>
      </w:tr>
      <w:tr w:rsidR="007D44FC" w:rsidRPr="00894811" w14:paraId="09AFEA4F" w14:textId="77777777" w:rsidTr="00F56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CA10" w14:textId="77777777" w:rsidR="00495CB4" w:rsidRPr="00894811" w:rsidRDefault="00495CB4" w:rsidP="00495CB4">
            <w:pPr>
              <w:autoSpaceDE w:val="0"/>
              <w:rPr>
                <w:rFonts w:ascii="Book Antiqua" w:hAnsi="Book Antiqua" w:cs="Arial"/>
                <w:b/>
                <w:color w:val="000000" w:themeColor="text1"/>
                <w:shd w:val="clear" w:color="auto" w:fill="FFFF00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Lingua di insegnamento</w:t>
            </w:r>
          </w:p>
          <w:p w14:paraId="507BBCDA" w14:textId="77777777" w:rsidR="00495CB4" w:rsidRPr="00894811" w:rsidRDefault="00495CB4" w:rsidP="00495CB4">
            <w:pPr>
              <w:autoSpaceDE w:val="0"/>
              <w:rPr>
                <w:rFonts w:ascii="Book Antiqua" w:hAnsi="Book Antiqua" w:cs="Arial"/>
                <w:b/>
                <w:color w:val="000000" w:themeColor="text1"/>
                <w:shd w:val="clear" w:color="auto" w:fill="FFFF00"/>
              </w:rPr>
            </w:pP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C665" w14:textId="77777777" w:rsidR="00495CB4" w:rsidRPr="00894811" w:rsidRDefault="00495CB4" w:rsidP="00495CB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7D44FC" w:rsidRPr="00894811" w14:paraId="12594A39" w14:textId="77777777" w:rsidTr="00F56D55">
        <w:tc>
          <w:tcPr>
            <w:tcW w:w="2240" w:type="dxa"/>
            <w:shd w:val="clear" w:color="auto" w:fill="auto"/>
          </w:tcPr>
          <w:p w14:paraId="4AA05D66" w14:textId="77777777" w:rsidR="00495CB4" w:rsidRPr="00894811" w:rsidRDefault="00495CB4" w:rsidP="00495CB4">
            <w:pPr>
              <w:autoSpaceDE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Informazioni utili agli studenti</w:t>
            </w:r>
          </w:p>
        </w:tc>
        <w:tc>
          <w:tcPr>
            <w:tcW w:w="7388" w:type="dxa"/>
            <w:shd w:val="clear" w:color="auto" w:fill="auto"/>
          </w:tcPr>
          <w:p w14:paraId="052BE6BA" w14:textId="77777777" w:rsidR="00495CB4" w:rsidRPr="00894811" w:rsidRDefault="00495CB4" w:rsidP="00495CB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Sono disponibili borse di studio parziali attribuite dal Consiglio del Master in base a selezione di merito come meglio specificato nei punti successivi</w:t>
            </w:r>
          </w:p>
          <w:p w14:paraId="4F33D91A" w14:textId="774E7E9D" w:rsidR="00495CB4" w:rsidRPr="00894811" w:rsidRDefault="00495CB4" w:rsidP="00495CB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  <w:i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Il Master prevede l’iscrizione a 1 modulo singolo </w:t>
            </w:r>
            <w:r w:rsidRPr="00894811">
              <w:rPr>
                <w:rFonts w:ascii="Book Antiqua" w:hAnsi="Book Antiqua"/>
                <w:i/>
                <w:color w:val="000000" w:themeColor="text1"/>
              </w:rPr>
              <w:t xml:space="preserve">‘Politiche e strumenti per l’orientamento e l’accompagnamento al </w:t>
            </w:r>
            <w:proofErr w:type="spellStart"/>
            <w:r w:rsidRPr="00894811">
              <w:rPr>
                <w:rFonts w:ascii="Book Antiqua" w:hAnsi="Book Antiqua"/>
                <w:i/>
                <w:color w:val="000000" w:themeColor="text1"/>
              </w:rPr>
              <w:t>lavoro’</w:t>
            </w:r>
            <w:proofErr w:type="spellEnd"/>
          </w:p>
          <w:p w14:paraId="003F2ACA" w14:textId="1409C06F" w:rsidR="00495CB4" w:rsidRPr="00894811" w:rsidRDefault="00495CB4" w:rsidP="00495CB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22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Il Master prevede la frequenza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max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36D81" w:rsidRPr="00894811">
              <w:rPr>
                <w:rFonts w:ascii="Book Antiqua" w:hAnsi="Book Antiqua"/>
                <w:color w:val="000000" w:themeColor="text1"/>
              </w:rPr>
              <w:t xml:space="preserve">2 </w:t>
            </w:r>
            <w:r w:rsidRPr="00894811">
              <w:rPr>
                <w:rFonts w:ascii="Book Antiqua" w:hAnsi="Book Antiqua"/>
                <w:color w:val="000000" w:themeColor="text1"/>
              </w:rPr>
              <w:t>uditori</w:t>
            </w:r>
          </w:p>
        </w:tc>
      </w:tr>
      <w:tr w:rsidR="007D44FC" w:rsidRPr="00894811" w14:paraId="505D2630" w14:textId="77777777" w:rsidTr="00F56D55">
        <w:tc>
          <w:tcPr>
            <w:tcW w:w="2240" w:type="dxa"/>
            <w:shd w:val="clear" w:color="auto" w:fill="F3F3F3"/>
          </w:tcPr>
          <w:p w14:paraId="044C548A" w14:textId="5FA7639A" w:rsidR="00454AE4" w:rsidRPr="00894811" w:rsidRDefault="002E42DC" w:rsidP="007E224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Durata</w:t>
            </w:r>
          </w:p>
        </w:tc>
        <w:tc>
          <w:tcPr>
            <w:tcW w:w="7388" w:type="dxa"/>
            <w:shd w:val="clear" w:color="auto" w:fill="F3F3F3"/>
          </w:tcPr>
          <w:p w14:paraId="7F53E3F5" w14:textId="7A80EE20" w:rsidR="00454AE4" w:rsidRPr="00894811" w:rsidRDefault="0092063B" w:rsidP="007E224B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</w:rPr>
            </w:pPr>
            <w:r w:rsidRPr="00894811">
              <w:rPr>
                <w:rFonts w:ascii="Book Antiqua" w:hAnsi="Book Antiqua" w:cs="Arial"/>
                <w:color w:val="000000" w:themeColor="text1"/>
              </w:rPr>
              <w:t>1500</w:t>
            </w:r>
            <w:r w:rsidR="00511FAD" w:rsidRPr="00894811">
              <w:rPr>
                <w:rFonts w:ascii="Book Antiqua" w:hAnsi="Book Antiqua" w:cs="Arial"/>
                <w:color w:val="000000" w:themeColor="text1"/>
              </w:rPr>
              <w:t xml:space="preserve"> ore – 8 mesi di attività didattica</w:t>
            </w:r>
          </w:p>
        </w:tc>
      </w:tr>
    </w:tbl>
    <w:p w14:paraId="2CD17247" w14:textId="77777777" w:rsidR="00495CB4" w:rsidRPr="00894811" w:rsidRDefault="00495CB4" w:rsidP="00495CB4">
      <w:pPr>
        <w:pStyle w:val="Titolo"/>
        <w:pageBreakBefore/>
        <w:rPr>
          <w:rFonts w:ascii="Book Antiqua" w:hAnsi="Book Antiqua" w:cs="Arial"/>
          <w:b/>
          <w:bCs/>
          <w:color w:val="000000" w:themeColor="text1"/>
          <w:sz w:val="36"/>
          <w:szCs w:val="36"/>
        </w:rPr>
      </w:pPr>
      <w:r w:rsidRPr="00894811">
        <w:rPr>
          <w:rFonts w:ascii="Book Antiqua" w:hAnsi="Book Antiqua" w:cs="Arial"/>
          <w:b/>
          <w:color w:val="000000" w:themeColor="text1"/>
          <w:sz w:val="36"/>
          <w:szCs w:val="36"/>
        </w:rPr>
        <w:t>Piano delle Attività Formative</w:t>
      </w:r>
    </w:p>
    <w:p w14:paraId="7A19D93E" w14:textId="77777777" w:rsidR="00495CB4" w:rsidRPr="00894811" w:rsidRDefault="00495CB4" w:rsidP="00495CB4">
      <w:pPr>
        <w:autoSpaceDE w:val="0"/>
        <w:rPr>
          <w:rFonts w:ascii="Book Antiqua" w:hAnsi="Book Antiqua" w:cs="Arial"/>
          <w:b/>
          <w:bCs/>
          <w:color w:val="000000" w:themeColor="text1"/>
          <w:shd w:val="clear" w:color="auto" w:fill="00FF00"/>
        </w:rPr>
      </w:pPr>
      <w:r w:rsidRPr="00894811">
        <w:rPr>
          <w:rFonts w:ascii="Book Antiqua" w:hAnsi="Book Antiqua" w:cs="Arial"/>
          <w:b/>
          <w:bCs/>
          <w:color w:val="000000" w:themeColor="text1"/>
        </w:rPr>
        <w:t>(Insegnamenti, Seminari di studio e di ricerca, Stage, Prova finale)</w:t>
      </w:r>
    </w:p>
    <w:tbl>
      <w:tblPr>
        <w:tblW w:w="10044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2051"/>
        <w:gridCol w:w="784"/>
        <w:gridCol w:w="633"/>
        <w:gridCol w:w="1283"/>
        <w:gridCol w:w="1045"/>
      </w:tblGrid>
      <w:tr w:rsidR="00114611" w:rsidRPr="00894811" w14:paraId="4C0887E4" w14:textId="77777777" w:rsidTr="001146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386C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Titolo in italiano e in inglese e docente di riferimento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547B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Settore scientifico disciplinare</w:t>
            </w:r>
          </w:p>
          <w:p w14:paraId="6A67FD4C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(SSD)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4E50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CFU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16A6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Ore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B201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Tipo Attività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7FB9" w14:textId="77777777" w:rsidR="00114611" w:rsidRPr="00894811" w:rsidRDefault="00114611" w:rsidP="003D4B6B">
            <w:pPr>
              <w:autoSpaceDE w:val="0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</w:rPr>
              <w:t>Lingua</w:t>
            </w:r>
          </w:p>
        </w:tc>
      </w:tr>
      <w:tr w:rsidR="00114611" w:rsidRPr="00894811" w14:paraId="342B13D6" w14:textId="77777777" w:rsidTr="001146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0BB1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Prevenzione, sicurezza e privacy nei luoghi di lavoro </w:t>
            </w:r>
          </w:p>
          <w:p w14:paraId="2C978BA6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Prevention, safety and privacy in the workplace</w:t>
            </w:r>
          </w:p>
          <w:p w14:paraId="4CD52D01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(Prof. Marco Lai)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6711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IUS/07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B9A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807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8F2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On Line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B16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524C0114" w14:textId="77777777" w:rsidTr="001146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DAE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Gestione delle diversità e conciliazione tra lavoro e vita familiare </w:t>
            </w:r>
          </w:p>
          <w:p w14:paraId="166E8FD6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Diversity Management e Work Life Balance</w:t>
            </w:r>
          </w:p>
          <w:p w14:paraId="2A90B5F9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(Dott.ssa Chiara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Cilona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D1E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202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2E9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FF59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On Line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C9A7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01DB69E8" w14:textId="77777777" w:rsidTr="001146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4E62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Dall’analisi dei bisogni formativi alla progettazione e valutazione degli interventi</w:t>
            </w:r>
          </w:p>
          <w:p w14:paraId="4715D194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From the process of identifying training needs, to the design and evaluation of training impact </w:t>
            </w:r>
          </w:p>
          <w:p w14:paraId="2B15FBA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(Prof. Antonio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Cocozza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E3D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EB4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A8DAF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72E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On Line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CDB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73243108" w14:textId="77777777" w:rsidTr="001146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91E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Monitoraggio e valutazione di interventi formativi e valutazione delle prestazioni</w:t>
            </w:r>
          </w:p>
          <w:p w14:paraId="4E3BC2E7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Monitoring and evaluation of training and performance evaluation</w:t>
            </w:r>
          </w:p>
          <w:p w14:paraId="65B0F80D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(Prof. Paolino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Serreri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E649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5703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D56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6713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On Line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31D2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26ABB256" w14:textId="77777777" w:rsidTr="00114611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07C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Diritto del lavoro</w:t>
            </w:r>
          </w:p>
          <w:p w14:paraId="3A8836BA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Labor</w:t>
            </w:r>
            <w:proofErr w:type="spellEnd"/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law</w:t>
            </w:r>
          </w:p>
          <w:p w14:paraId="16A85F9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(Prof. Giampiero Proia)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7AB8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IUS/09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C96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1EC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9DA5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On Line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7A03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663E1337" w14:textId="77777777" w:rsidTr="00114611">
        <w:trPr>
          <w:trHeight w:val="7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60A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Welfare aziendale</w:t>
            </w:r>
          </w:p>
          <w:p w14:paraId="31B92D6D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Company welfare</w:t>
            </w:r>
          </w:p>
          <w:p w14:paraId="28106AC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(Enzo Lombardo)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B593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  <w:p w14:paraId="662E901B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SPS/08</w:t>
            </w:r>
          </w:p>
          <w:p w14:paraId="235B557F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9C0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5BE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1E05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On Line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880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5FEAA989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2388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Ricerca, innovazione e sviluppo in Azienda </w:t>
            </w:r>
          </w:p>
          <w:p w14:paraId="60841097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Company Research, innovation and development </w:t>
            </w:r>
          </w:p>
          <w:p w14:paraId="457D582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Dott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. Luigi Mazza)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C90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10F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25A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364F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025E48D9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5FA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2F9C3B1E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DBE3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Etica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e business</w:t>
            </w:r>
          </w:p>
          <w:p w14:paraId="12DE7B9E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Ethics and business</w:t>
            </w:r>
          </w:p>
          <w:p w14:paraId="7C39224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(Prof.ssa Maria Teresa Russo e Fabrizio Russo)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F63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M-FIL/03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24D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9CD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595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725E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3DCC8761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C5DF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Assessment del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personale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177A992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Assessment of human resources</w:t>
            </w:r>
          </w:p>
          <w:p w14:paraId="26B10A4D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(Dott.ssa Monica Grassi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1A7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9107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68AD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71FE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09E8D925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18F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33017E33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660F" w14:textId="77777777" w:rsidR="001146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Selezione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e recruiting 2.0</w:t>
            </w:r>
          </w:p>
          <w:p w14:paraId="41C234C7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Human Resources Recruiting, HR Tech</w:t>
            </w:r>
          </w:p>
          <w:p w14:paraId="526F7C46" w14:textId="77777777" w:rsidR="00114611" w:rsidRPr="009130C5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(Prof. Valeria Caggiano/Dott.ssa Paola Fanelli e Mariella Bruno)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7C4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  <w:p w14:paraId="7950348A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9689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B7BF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FA25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D493C86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DA3CDC6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10C0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32756C42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4C75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Negoziazione partecipativa e gestione delle relazioni industriali </w:t>
            </w:r>
          </w:p>
          <w:p w14:paraId="25A90DDB" w14:textId="77777777" w:rsidR="00114611" w:rsidRPr="00884783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884783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Negotiation and management of industrial relations</w:t>
            </w:r>
          </w:p>
          <w:p w14:paraId="61854CD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(Prof. Antonio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Cocozza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D75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CD4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81E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261C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717ABEE2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0CF9E595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33CF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703B7E72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F492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Welfare Aziendale </w:t>
            </w:r>
          </w:p>
          <w:p w14:paraId="34A161A7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Company Welfare</w:t>
            </w:r>
          </w:p>
          <w:p w14:paraId="2E2C0AA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Gian Marco Pinna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767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758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6C0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B2D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4D90E1EF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630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0342E9DD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CE21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Project Management, Politiche retributive e compensation </w:t>
            </w:r>
          </w:p>
          <w:p w14:paraId="76E6A56C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Project Management and compensation policies </w:t>
            </w:r>
          </w:p>
          <w:p w14:paraId="09650D7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(Dott. Fabrizio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Dafano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FB3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CE37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EE4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A22F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01ECC1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4888D1E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015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2A2A7EC8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62A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Empowerment del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soggetto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orientamento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, counseling, coaching</w:t>
            </w:r>
          </w:p>
          <w:p w14:paraId="11608B2D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Empowerment: orientation, counseling, coaching</w:t>
            </w:r>
          </w:p>
          <w:p w14:paraId="3FC7FF49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(Prof.ssa Stefania Capogna</w:t>
            </w:r>
          </w:p>
          <w:p w14:paraId="7699675C" w14:textId="77777777" w:rsidR="00114611" w:rsidRPr="009130C5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Prof.ssa Arianna Bello)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3E7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SPS/08</w:t>
            </w:r>
          </w:p>
          <w:p w14:paraId="27AB3F02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M-PSI/04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EDFD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00F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E51B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248D28A2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65C90F0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383128F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8D8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br/>
              <w:t>Italiano</w:t>
            </w:r>
          </w:p>
        </w:tc>
      </w:tr>
      <w:tr w:rsidR="00114611" w:rsidRPr="00894811" w14:paraId="511EC58E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8E3B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Pianificazione delle carriere</w:t>
            </w:r>
          </w:p>
          <w:p w14:paraId="4FB34387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Career planning</w:t>
            </w:r>
          </w:p>
          <w:p w14:paraId="2B326092" w14:textId="77777777" w:rsidR="00114611" w:rsidRPr="009130C5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(Dott.ssa Paola Fanelli)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F824D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SECS-P/08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A5D4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9866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477C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638E565B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D9FE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6FAFDE79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C21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Formazione esperienziale</w:t>
            </w:r>
          </w:p>
          <w:p w14:paraId="6D5B963D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Experiential</w:t>
            </w:r>
            <w:proofErr w:type="spellEnd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training</w:t>
            </w:r>
          </w:p>
          <w:p w14:paraId="6D9F909A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(Dott. Giuseppe Rolli)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5A42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68A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830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EF77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17799F3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EBE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53542749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B4D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Bilancio di competenze</w:t>
            </w:r>
          </w:p>
          <w:p w14:paraId="3B840002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Skills</w:t>
            </w:r>
            <w:proofErr w:type="spellEnd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assessment</w:t>
            </w:r>
            <w:proofErr w:type="spellEnd"/>
          </w:p>
          <w:p w14:paraId="52012225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(Prof. Paolino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Serreri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C1FB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SPS/08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7A2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C87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7F4F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78BBB9C3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4D2534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3BFD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6AADE963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F535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Motivazione e incentivazione</w:t>
            </w:r>
          </w:p>
          <w:p w14:paraId="2192DC5B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Motivation</w:t>
            </w:r>
            <w:proofErr w:type="spellEnd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and incentive</w:t>
            </w:r>
          </w:p>
          <w:p w14:paraId="1A1C4A5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(Dott.ssa Sabrina Nulli)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45F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M-PSI/06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F412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255E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3DEB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360B581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E7D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019B76C0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37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Inglese per le risorse umane</w:t>
            </w:r>
          </w:p>
          <w:p w14:paraId="10F89B2A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English for Human </w:t>
            </w: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Resaources</w:t>
            </w:r>
            <w:proofErr w:type="spellEnd"/>
          </w:p>
          <w:p w14:paraId="2C654B3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(Prof.ssa Raffaella Leproni)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3B5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L-LIN/12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513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F96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CEA3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06E303C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52B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inglese</w:t>
            </w:r>
          </w:p>
        </w:tc>
      </w:tr>
      <w:tr w:rsidR="00114611" w:rsidRPr="00894811" w14:paraId="7C5FB601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5AA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Politiche attive per il lavoro e ASL</w:t>
            </w:r>
          </w:p>
          <w:p w14:paraId="34CE57CC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Active policies and ASL</w:t>
            </w:r>
          </w:p>
          <w:p w14:paraId="6B0AEDD8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(Dott.ssa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Simoma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Bonalumi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7547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SECS-P/02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D75F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224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555C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41509A84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899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254AA49C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352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Organizzazione del mercato del lavoro</w:t>
            </w:r>
          </w:p>
          <w:p w14:paraId="7AC11B0F" w14:textId="77777777" w:rsidR="00114611" w:rsidRPr="00BA2226" w:rsidRDefault="00114611" w:rsidP="003D4B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 Antiqua" w:hAnsi="Book Antiqua" w:cs="Courier New"/>
                <w:i/>
                <w:color w:val="212121"/>
                <w:sz w:val="22"/>
                <w:szCs w:val="22"/>
              </w:rPr>
            </w:pPr>
            <w:r w:rsidRPr="009130C5">
              <w:rPr>
                <w:rFonts w:ascii="Book Antiqua" w:hAnsi="Book Antiqua" w:cs="Courier New"/>
                <w:i/>
                <w:color w:val="212121"/>
                <w:sz w:val="22"/>
                <w:szCs w:val="22"/>
              </w:rPr>
              <w:t xml:space="preserve">Organization of the </w:t>
            </w:r>
            <w:proofErr w:type="spellStart"/>
            <w:r w:rsidRPr="009130C5">
              <w:rPr>
                <w:rFonts w:ascii="Book Antiqua" w:hAnsi="Book Antiqua" w:cs="Courier New"/>
                <w:i/>
                <w:color w:val="212121"/>
                <w:sz w:val="22"/>
                <w:szCs w:val="22"/>
              </w:rPr>
              <w:t>labor</w:t>
            </w:r>
            <w:proofErr w:type="spellEnd"/>
            <w:r w:rsidRPr="009130C5">
              <w:rPr>
                <w:rFonts w:ascii="Book Antiqua" w:hAnsi="Book Antiqua" w:cs="Courier New"/>
                <w:i/>
                <w:color w:val="212121"/>
                <w:sz w:val="22"/>
                <w:szCs w:val="22"/>
              </w:rPr>
              <w:t xml:space="preserve"> market</w:t>
            </w:r>
          </w:p>
          <w:p w14:paraId="5D381A3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(Dott. Enrico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Limardo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9A80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EC06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A5FB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5525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45AE2071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441F6B23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00A0" w14:textId="77777777" w:rsidR="001146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590CDF01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CE23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Amministrazione e gestione del personale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Incentivi alle assunzioni e Fondi interprofessionali</w:t>
            </w:r>
          </w:p>
          <w:p w14:paraId="1685E9E9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Human Resources Management</w:t>
            </w:r>
          </w:p>
          <w:p w14:paraId="2A6B5747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Dott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. Luca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Paone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, Vincenzo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Silvestri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0B24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67CD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09E7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A202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5606FE5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6557503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  <w:p w14:paraId="61ADA30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2059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14AED3A5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200C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Partecipazione a Convegni specialistici realizzati anche in collaborazione con altre Università e con l’ente Partner </w:t>
            </w:r>
          </w:p>
          <w:p w14:paraId="2DDE61C6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Participation in specialized conferences, designed in collaboration with other universities and with our partners </w:t>
            </w:r>
          </w:p>
          <w:p w14:paraId="4759B49B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(Fondazione Consulenti per il lavoro e Accademia dei Professionisti)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89A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BD3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BB2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93CA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49E48C11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5FDE404A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6C554819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1EBBD288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2688712B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Presenza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3637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114611" w:rsidRPr="00894811" w14:paraId="25F30903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177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Sperimentazione operativa e tirocini professionali:</w:t>
            </w:r>
          </w:p>
          <w:p w14:paraId="4263F93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Osservazione di pratiche professionali innovative</w:t>
            </w:r>
          </w:p>
          <w:p w14:paraId="105D8968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Case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Study</w:t>
            </w:r>
            <w:proofErr w:type="spellEnd"/>
          </w:p>
          <w:p w14:paraId="6F6D1200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Professional Internships/stages:</w:t>
            </w:r>
          </w:p>
          <w:p w14:paraId="4658852F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Practices of Innovation, </w:t>
            </w:r>
          </w:p>
          <w:p w14:paraId="4CFA273A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Professional </w:t>
            </w: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observation</w:t>
            </w:r>
            <w:proofErr w:type="spellEnd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,</w:t>
            </w:r>
          </w:p>
          <w:p w14:paraId="33BFBD07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Case </w:t>
            </w:r>
            <w:proofErr w:type="spellStart"/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9107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B16E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946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7CFB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3ABF4DD3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58196AAC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621E37AD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</w:p>
          <w:p w14:paraId="3C4AD6F8" w14:textId="77777777" w:rsidR="00114611" w:rsidRPr="00894811" w:rsidRDefault="00114611" w:rsidP="003D4B6B">
            <w:pPr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Tirocinio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A9E2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114611" w:rsidRPr="00894811" w14:paraId="3078112E" w14:textId="77777777" w:rsidTr="00114611">
        <w:trPr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7D9F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Prova finale, che consiste in:</w:t>
            </w:r>
          </w:p>
          <w:p w14:paraId="55B92C2E" w14:textId="77777777" w:rsidR="00114611" w:rsidRPr="00894811" w:rsidRDefault="00114611" w:rsidP="003D4B6B">
            <w:pPr>
              <w:pStyle w:val="Paragrafoelenc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-Verifica finale in modalità “quiz” sugli argomenti trattati;</w:t>
            </w:r>
          </w:p>
          <w:p w14:paraId="3BE0BE72" w14:textId="77777777" w:rsidR="00114611" w:rsidRPr="00894811" w:rsidRDefault="00114611" w:rsidP="003D4B6B">
            <w:pPr>
              <w:pStyle w:val="Paragrafoelenc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-Elaborazione di un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work individuale</w:t>
            </w:r>
          </w:p>
          <w:p w14:paraId="37F6FE2C" w14:textId="77777777" w:rsidR="00114611" w:rsidRPr="00894811" w:rsidRDefault="00114611" w:rsidP="003D4B6B">
            <w:pPr>
              <w:pStyle w:val="Paragrafoelenc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-Presentazione pubblica in presenza della tesi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work elaborata</w:t>
            </w:r>
          </w:p>
          <w:p w14:paraId="1981A0E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La valutazione finale sarà espressa in termini di idoneità</w:t>
            </w:r>
          </w:p>
          <w:p w14:paraId="1D0652E6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16A71600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Final and qualifying examination:</w:t>
            </w:r>
          </w:p>
          <w:p w14:paraId="2303CCAD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 Quiz "on topics and training  </w:t>
            </w:r>
          </w:p>
          <w:p w14:paraId="63CFD80C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 subjects;</w:t>
            </w:r>
          </w:p>
          <w:p w14:paraId="37A01DF9" w14:textId="77777777" w:rsidR="00114611" w:rsidRPr="00BA2226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 Elaboration of an individual             project work;</w:t>
            </w:r>
          </w:p>
          <w:p w14:paraId="14AABC97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BA2226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 xml:space="preserve"> Public presentation of project work developed.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AC3E" w14:textId="77777777" w:rsidR="00114611" w:rsidRPr="00894811" w:rsidRDefault="00114611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B9FD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rPr>
                <w:rFonts w:ascii="Book Antiqua" w:hAnsi="Book Antiqua"/>
                <w:color w:val="000000" w:themeColor="text1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F54E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756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048694A8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3A01AE0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6D7DF079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137F3910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12BCCBE5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6FE6C2B1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02C7EA7A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4A7B0CA2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6DA0732D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Presenza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6B66" w14:textId="77777777" w:rsidR="00114611" w:rsidRPr="00894811" w:rsidRDefault="00114611" w:rsidP="003D4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</w:tbl>
    <w:p w14:paraId="51C16890" w14:textId="77777777" w:rsidR="00495CB4" w:rsidRPr="00894811" w:rsidRDefault="00495CB4" w:rsidP="00495CB4">
      <w:pPr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br w:type="page"/>
      </w:r>
    </w:p>
    <w:p w14:paraId="47BC38D7" w14:textId="77777777" w:rsidR="0003248A" w:rsidRPr="0003248A" w:rsidRDefault="0003248A" w:rsidP="0003248A">
      <w:pPr>
        <w:rPr>
          <w:rFonts w:ascii="Book Antiqua" w:hAnsi="Book Antiqua"/>
          <w:b/>
          <w:color w:val="000000" w:themeColor="text1"/>
          <w:sz w:val="36"/>
          <w:szCs w:val="36"/>
        </w:rPr>
      </w:pPr>
      <w:r w:rsidRPr="0003248A">
        <w:rPr>
          <w:rFonts w:ascii="Book Antiqua" w:hAnsi="Book Antiqua"/>
          <w:b/>
          <w:color w:val="000000" w:themeColor="text1"/>
          <w:sz w:val="36"/>
          <w:szCs w:val="36"/>
        </w:rPr>
        <w:t>Obiettivi formativi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2"/>
        <w:gridCol w:w="6302"/>
      </w:tblGrid>
      <w:tr w:rsidR="007D44FC" w:rsidRPr="00894811" w14:paraId="26A49DC1" w14:textId="77777777" w:rsidTr="00040F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648D" w14:textId="77777777" w:rsidR="0003248A" w:rsidRPr="00894811" w:rsidRDefault="0003248A" w:rsidP="00040F70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Attività formativa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43E6" w14:textId="77777777" w:rsidR="0003248A" w:rsidRPr="00894811" w:rsidRDefault="0003248A" w:rsidP="00040F70">
            <w:pPr>
              <w:autoSpaceDE w:val="0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Obiettivo formativo / Programma</w:t>
            </w:r>
          </w:p>
        </w:tc>
      </w:tr>
      <w:tr w:rsidR="007D44FC" w:rsidRPr="00894811" w14:paraId="6DB2D41E" w14:textId="77777777" w:rsidTr="00040F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CEBB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i/>
                <w:color w:val="000000" w:themeColor="text1"/>
              </w:rPr>
              <w:t>Area gestionale e organizzativa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98B4" w14:textId="77777777" w:rsidR="0003248A" w:rsidRPr="00894811" w:rsidRDefault="0003248A" w:rsidP="00040F70">
            <w:pPr>
              <w:widowControl w:val="0"/>
              <w:autoSpaceDE w:val="0"/>
              <w:ind w:left="235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Conoscere il modo in cui si sono sviluppati i processi di gestione dei sistemi organizzativi complessi:</w:t>
            </w:r>
          </w:p>
          <w:p w14:paraId="6DDDF0C7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Processi di gestione</w:t>
            </w:r>
          </w:p>
          <w:p w14:paraId="766AF5C1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Evoluzione delle teorie e dei modelli organizzativi</w:t>
            </w:r>
          </w:p>
          <w:p w14:paraId="0062E9E0" w14:textId="77777777" w:rsidR="0003248A" w:rsidRPr="00894811" w:rsidRDefault="0003248A" w:rsidP="00040F70">
            <w:pPr>
              <w:widowControl w:val="0"/>
              <w:autoSpaceDE w:val="0"/>
              <w:ind w:left="1080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34FD5491" w14:textId="77777777" w:rsidTr="00040F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8761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i/>
                <w:color w:val="000000" w:themeColor="text1"/>
              </w:rPr>
              <w:t>Area del diritto del lavoro e delle relazioni industriali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3521" w14:textId="77777777" w:rsidR="0003248A" w:rsidRPr="00894811" w:rsidRDefault="0003248A" w:rsidP="00040F70">
            <w:pPr>
              <w:widowControl w:val="0"/>
              <w:autoSpaceDE w:val="0"/>
              <w:ind w:left="235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Conoscere gli istituti normativi, ai temi della prevenzione, protezione e sicurezza e dell’evoluzione delle relazioni industriali:</w:t>
            </w:r>
          </w:p>
          <w:p w14:paraId="7DC12939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Diritto del lavoro</w:t>
            </w:r>
          </w:p>
          <w:p w14:paraId="76576D22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Prevenzione</w:t>
            </w:r>
          </w:p>
          <w:p w14:paraId="1302B441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Protezione e sicurezza</w:t>
            </w:r>
          </w:p>
          <w:p w14:paraId="69C9E1AD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Evoluzione delle relazioni industriali</w:t>
            </w:r>
          </w:p>
          <w:p w14:paraId="00E38F4E" w14:textId="77777777" w:rsidR="0003248A" w:rsidRPr="00894811" w:rsidRDefault="0003248A" w:rsidP="00040F70">
            <w:pPr>
              <w:widowControl w:val="0"/>
              <w:suppressAutoHyphens/>
              <w:autoSpaceDE w:val="0"/>
              <w:ind w:lef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6A5CE21B" w14:textId="77777777" w:rsidTr="00040F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FF1D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i/>
                <w:color w:val="000000" w:themeColor="text1"/>
              </w:rPr>
              <w:t>Area amministrazione del personale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E8F7" w14:textId="77777777" w:rsidR="0003248A" w:rsidRPr="00894811" w:rsidRDefault="0003248A" w:rsidP="00040F70">
            <w:pPr>
              <w:widowControl w:val="0"/>
              <w:autoSpaceDE w:val="0"/>
              <w:ind w:left="1200" w:hanging="965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Conoscere gli obblighi normativi, retributivi e contrattuali:</w:t>
            </w:r>
          </w:p>
          <w:p w14:paraId="372A43D7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Politiche attive del lavoro e riforma del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MdL</w:t>
            </w:r>
            <w:proofErr w:type="spellEnd"/>
          </w:p>
          <w:p w14:paraId="6B796F76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Politiche di inserimento e obblighi normativi</w:t>
            </w:r>
          </w:p>
          <w:p w14:paraId="2CB5F256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Obblighi retributivi</w:t>
            </w:r>
          </w:p>
          <w:p w14:paraId="5B1E9971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Obblighi contrattuali</w:t>
            </w:r>
          </w:p>
          <w:p w14:paraId="3FF179D7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Riforma del lavoro</w:t>
            </w:r>
          </w:p>
          <w:p w14:paraId="2DDBF543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965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4B40F9BC" w14:textId="77777777" w:rsidTr="00040F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0CB0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i/>
                <w:color w:val="000000" w:themeColor="text1"/>
              </w:rPr>
              <w:t>Area direzione e sviluppo delle risorse umane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7E7A" w14:textId="77777777" w:rsidR="0003248A" w:rsidRPr="00894811" w:rsidRDefault="0003248A" w:rsidP="00040F70">
            <w:pPr>
              <w:widowControl w:val="0"/>
              <w:autoSpaceDE w:val="0"/>
              <w:ind w:left="235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Conoscere l’influenza e diversi stili di leadership nella gestione di gruppi di lavoro e nella delega:</w:t>
            </w:r>
          </w:p>
          <w:p w14:paraId="02BACD30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Leadership e gestione dei gruppi di lavoro</w:t>
            </w:r>
          </w:p>
          <w:p w14:paraId="535E6D1F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Esercizio della delega</w:t>
            </w:r>
          </w:p>
          <w:p w14:paraId="688D316D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Pianificazione delle carriere</w:t>
            </w:r>
          </w:p>
          <w:p w14:paraId="0BAE1A69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Strumenti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empowerment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del soggetto </w:t>
            </w:r>
          </w:p>
          <w:p w14:paraId="3137F2A1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Motivazione</w:t>
            </w:r>
          </w:p>
          <w:p w14:paraId="4A63E514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Etica e business</w:t>
            </w:r>
          </w:p>
          <w:p w14:paraId="7557FAE4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965"/>
              <w:rPr>
                <w:rFonts w:ascii="Book Antiqua" w:hAnsi="Book Antiqua"/>
                <w:color w:val="000000" w:themeColor="text1"/>
              </w:rPr>
            </w:pPr>
          </w:p>
        </w:tc>
      </w:tr>
      <w:tr w:rsidR="007D44FC" w:rsidRPr="00894811" w14:paraId="4CE5E290" w14:textId="77777777" w:rsidTr="00040F70">
        <w:trPr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7359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i/>
                <w:color w:val="000000" w:themeColor="text1"/>
              </w:rPr>
              <w:t>Area selezione, formazione e valutazione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CCD6" w14:textId="77777777" w:rsidR="0003248A" w:rsidRPr="00894811" w:rsidRDefault="0003248A" w:rsidP="00040F70">
            <w:pPr>
              <w:widowControl w:val="0"/>
              <w:autoSpaceDE w:val="0"/>
              <w:ind w:left="235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Conoscere i sistemi di progettazione e gestione di processi di selezione, rilevazione dei bisogni formativi per la progettazione, erogazione e valutazione di interventi di formazione e aggiornamento:</w:t>
            </w:r>
          </w:p>
          <w:p w14:paraId="5EE10DB9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Processi di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recruiting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</w:rPr>
              <w:t xml:space="preserve"> e selezione </w:t>
            </w:r>
          </w:p>
          <w:p w14:paraId="7AD86631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Analisi dei bisogni formativi e della domanda</w:t>
            </w:r>
          </w:p>
          <w:p w14:paraId="5AD56CE5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Progettazione di interventi formativi</w:t>
            </w:r>
          </w:p>
          <w:p w14:paraId="48BF7A36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Formazione esperienziale</w:t>
            </w:r>
          </w:p>
          <w:p w14:paraId="74C04E78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Erogazione e valutazione</w:t>
            </w:r>
          </w:p>
          <w:p w14:paraId="108F3E2B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assessment</w:t>
            </w:r>
            <w:proofErr w:type="spellEnd"/>
          </w:p>
          <w:p w14:paraId="6250B2BD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965"/>
              <w:rPr>
                <w:rFonts w:ascii="Book Antiqua" w:hAnsi="Book Antiqua"/>
                <w:color w:val="000000" w:themeColor="text1"/>
              </w:rPr>
            </w:pPr>
          </w:p>
        </w:tc>
      </w:tr>
      <w:tr w:rsidR="0003248A" w:rsidRPr="00894811" w14:paraId="2AF99D71" w14:textId="77777777" w:rsidTr="00040F70">
        <w:trPr>
          <w:jc w:val="center"/>
        </w:trPr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895A" w14:textId="77777777" w:rsidR="0003248A" w:rsidRPr="00894811" w:rsidRDefault="0003248A" w:rsidP="00040F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i/>
                <w:color w:val="000000" w:themeColor="text1"/>
              </w:rPr>
              <w:t>Area innovazione e sviluppo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0FC5" w14:textId="77777777" w:rsidR="0003248A" w:rsidRPr="00894811" w:rsidRDefault="0003248A" w:rsidP="00040F70">
            <w:pPr>
              <w:widowControl w:val="0"/>
              <w:autoSpaceDE w:val="0"/>
              <w:ind w:left="235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Conoscere le più importanti linee di tendenza in tema di ricerca, innovazione e sviluppo:</w:t>
            </w:r>
          </w:p>
          <w:p w14:paraId="44BCDCBF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Ricerca, innovazione e sviluppo in azienda</w:t>
            </w:r>
          </w:p>
          <w:p w14:paraId="1C6D5F9C" w14:textId="77777777" w:rsidR="0003248A" w:rsidRPr="00894811" w:rsidRDefault="0003248A" w:rsidP="00040F7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Social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innovation</w:t>
            </w:r>
            <w:proofErr w:type="spellEnd"/>
          </w:p>
        </w:tc>
      </w:tr>
    </w:tbl>
    <w:p w14:paraId="0AD80687" w14:textId="77777777" w:rsidR="0003248A" w:rsidRDefault="0003248A" w:rsidP="00495CB4">
      <w:pPr>
        <w:rPr>
          <w:rFonts w:ascii="Book Antiqua" w:hAnsi="Book Antiqua"/>
          <w:b/>
          <w:color w:val="000000" w:themeColor="text1"/>
          <w:sz w:val="36"/>
          <w:szCs w:val="36"/>
        </w:rPr>
      </w:pPr>
    </w:p>
    <w:p w14:paraId="41512D0C" w14:textId="4519D39D" w:rsidR="00495CB4" w:rsidRPr="00894811" w:rsidRDefault="00495CB4" w:rsidP="00495CB4">
      <w:pPr>
        <w:rPr>
          <w:rFonts w:ascii="Book Antiqua" w:hAnsi="Book Antiqua"/>
          <w:b/>
          <w:color w:val="000000" w:themeColor="text1"/>
          <w:sz w:val="36"/>
          <w:szCs w:val="36"/>
        </w:rPr>
      </w:pPr>
      <w:r w:rsidRPr="00894811">
        <w:rPr>
          <w:rFonts w:ascii="Book Antiqua" w:hAnsi="Book Antiqua"/>
          <w:b/>
          <w:color w:val="000000" w:themeColor="text1"/>
          <w:sz w:val="36"/>
          <w:szCs w:val="36"/>
        </w:rPr>
        <w:t>Stage di sperimentazione operativa</w:t>
      </w:r>
    </w:p>
    <w:tbl>
      <w:tblPr>
        <w:tblW w:w="9538" w:type="dxa"/>
        <w:jc w:val="center"/>
        <w:tblLayout w:type="fixed"/>
        <w:tblLook w:val="0000" w:firstRow="0" w:lastRow="0" w:firstColumn="0" w:lastColumn="0" w:noHBand="0" w:noVBand="0"/>
      </w:tblPr>
      <w:tblGrid>
        <w:gridCol w:w="4529"/>
        <w:gridCol w:w="5009"/>
      </w:tblGrid>
      <w:tr w:rsidR="007D44FC" w:rsidRPr="00894811" w14:paraId="788C6E05" w14:textId="77777777" w:rsidTr="00EF09FB">
        <w:trPr>
          <w:trHeight w:val="322"/>
          <w:jc w:val="center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5D15" w14:textId="77777777" w:rsidR="00BF353F" w:rsidRPr="00894811" w:rsidRDefault="00BF353F" w:rsidP="00BF353F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CCAA" w14:textId="77777777" w:rsidR="00BF353F" w:rsidRPr="00894811" w:rsidRDefault="00BF353F" w:rsidP="00BF353F">
            <w:pPr>
              <w:autoSpaceDE w:val="0"/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Finalità dello stage</w:t>
            </w:r>
          </w:p>
        </w:tc>
      </w:tr>
      <w:tr w:rsidR="007D44FC" w:rsidRPr="00894811" w14:paraId="5734A014" w14:textId="77777777" w:rsidTr="00EF09FB">
        <w:trPr>
          <w:trHeight w:val="4520"/>
          <w:jc w:val="center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A241" w14:textId="77777777" w:rsidR="00BE5254" w:rsidRPr="00894811" w:rsidRDefault="00BE5254" w:rsidP="00BE52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Le ore di tirocinio possono essere svolte presso le strutture afferenti alla organizzazioni convenzionate</w:t>
            </w:r>
          </w:p>
          <w:p w14:paraId="07297E32" w14:textId="77777777" w:rsidR="00BE5254" w:rsidRPr="00894811" w:rsidRDefault="00BE5254" w:rsidP="00BE52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e presso ogni altra organizzazione pubblica o privata convenzionata con l’università.</w:t>
            </w:r>
          </w:p>
          <w:p w14:paraId="7DE85555" w14:textId="77777777" w:rsidR="00BE5254" w:rsidRPr="00894811" w:rsidRDefault="00BE5254" w:rsidP="00BE5254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Nuove strutture sono </w:t>
            </w:r>
            <w:proofErr w:type="gram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appositamente  convenzionate</w:t>
            </w:r>
            <w:proofErr w:type="gram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su proposta degli studenti o dei docenti del master </w:t>
            </w:r>
          </w:p>
          <w:p w14:paraId="12CB9B91" w14:textId="77777777" w:rsidR="00BE5254" w:rsidRPr="00894811" w:rsidRDefault="00BE5254" w:rsidP="00BE5254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3E65B4F8" w14:textId="551E9F21" w:rsidR="00BF353F" w:rsidRPr="00894811" w:rsidRDefault="00BF353F" w:rsidP="00BE5254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Aziende </w:t>
            </w:r>
          </w:p>
          <w:p w14:paraId="5EDC715F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Pubbliche Amministrazioni</w:t>
            </w:r>
          </w:p>
          <w:p w14:paraId="49F63D33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Associazioni imprenditoriali </w:t>
            </w:r>
          </w:p>
          <w:p w14:paraId="0696B8C1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Organizzazioni sindacali</w:t>
            </w:r>
          </w:p>
          <w:p w14:paraId="5F3A74D1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Fondazioni</w:t>
            </w:r>
          </w:p>
          <w:p w14:paraId="60A05250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Consulenti del lavoro</w:t>
            </w:r>
          </w:p>
          <w:p w14:paraId="01829F7B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Agenzie formative</w:t>
            </w:r>
          </w:p>
          <w:p w14:paraId="0B2CF20D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Agenzie di selezione, intermediazione somministrazione del lavoro</w:t>
            </w:r>
          </w:p>
          <w:p w14:paraId="564E9153" w14:textId="77777777" w:rsidR="00BF353F" w:rsidRPr="00894811" w:rsidRDefault="00BF353F" w:rsidP="00BF353F">
            <w:pPr>
              <w:pStyle w:val="Tabellagriglia1chiara-colore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  <w:sz w:val="24"/>
                <w:szCs w:val="24"/>
              </w:rPr>
              <w:t>Fondi interprofessionali</w:t>
            </w:r>
          </w:p>
          <w:p w14:paraId="1F29EFC3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DC77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Sperimentazione operativa e tirocini professionali</w:t>
            </w:r>
          </w:p>
          <w:p w14:paraId="751985C9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Osservazione di pratiche professionali innovative</w:t>
            </w:r>
          </w:p>
          <w:p w14:paraId="6F2E77F0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 xml:space="preserve">Case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</w:rPr>
              <w:t>Study</w:t>
            </w:r>
            <w:proofErr w:type="spellEnd"/>
          </w:p>
          <w:p w14:paraId="64BC1F35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Analisi dei bisogni</w:t>
            </w:r>
          </w:p>
          <w:p w14:paraId="2006192F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Progettazione di interventi innovativi</w:t>
            </w:r>
          </w:p>
          <w:p w14:paraId="2500ED41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Valutazione di esperienze aziendali</w:t>
            </w:r>
          </w:p>
          <w:p w14:paraId="2F9A8D89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8EDFAE8" w14:textId="77777777" w:rsidR="00BF353F" w:rsidRPr="00894811" w:rsidRDefault="00BF353F" w:rsidP="00BF353F">
      <w:pPr>
        <w:rPr>
          <w:rFonts w:ascii="Book Antiqua" w:hAnsi="Book Antiqua"/>
          <w:color w:val="000000" w:themeColor="text1"/>
        </w:rPr>
      </w:pPr>
    </w:p>
    <w:p w14:paraId="6239E9C4" w14:textId="05744FC9" w:rsidR="00495CB4" w:rsidRPr="00894811" w:rsidRDefault="00495CB4" w:rsidP="00495CB4">
      <w:pPr>
        <w:rPr>
          <w:rFonts w:ascii="Book Antiqua" w:hAnsi="Book Antiqua"/>
          <w:color w:val="000000" w:themeColor="text1"/>
        </w:rPr>
      </w:pPr>
    </w:p>
    <w:p w14:paraId="4EDEDAD7" w14:textId="77777777" w:rsidR="002E5FEB" w:rsidRPr="00894811" w:rsidRDefault="002E5FEB">
      <w:pPr>
        <w:rPr>
          <w:rFonts w:ascii="Book Antiqua" w:hAnsi="Book Antiqua"/>
          <w:color w:val="000000" w:themeColor="text1"/>
        </w:rPr>
      </w:pPr>
    </w:p>
    <w:p w14:paraId="7DFA424A" w14:textId="77777777" w:rsidR="0003248A" w:rsidRDefault="0003248A">
      <w:pPr>
        <w:rPr>
          <w:rFonts w:ascii="Book Antiqua" w:hAnsi="Book Antiqua"/>
          <w:b/>
          <w:color w:val="000000" w:themeColor="text1"/>
          <w:sz w:val="36"/>
          <w:szCs w:val="36"/>
        </w:rPr>
      </w:pPr>
      <w:r>
        <w:rPr>
          <w:rFonts w:ascii="Book Antiqua" w:hAnsi="Book Antiqua"/>
          <w:b/>
          <w:color w:val="000000" w:themeColor="text1"/>
          <w:sz w:val="36"/>
          <w:szCs w:val="36"/>
        </w:rPr>
        <w:br w:type="page"/>
      </w:r>
    </w:p>
    <w:p w14:paraId="4385D114" w14:textId="1B6B49C8" w:rsidR="002E5FEB" w:rsidRPr="00894811" w:rsidRDefault="002E5FEB">
      <w:pPr>
        <w:rPr>
          <w:rFonts w:ascii="Book Antiqua" w:hAnsi="Book Antiqua"/>
          <w:b/>
          <w:color w:val="000000" w:themeColor="text1"/>
          <w:sz w:val="36"/>
          <w:szCs w:val="36"/>
        </w:rPr>
      </w:pPr>
      <w:r w:rsidRPr="00894811">
        <w:rPr>
          <w:rFonts w:ascii="Book Antiqua" w:hAnsi="Book Antiqua"/>
          <w:b/>
          <w:color w:val="000000" w:themeColor="text1"/>
          <w:sz w:val="36"/>
          <w:szCs w:val="36"/>
        </w:rPr>
        <w:t>Moduli didattici</w:t>
      </w:r>
    </w:p>
    <w:p w14:paraId="6A58E065" w14:textId="77777777" w:rsidR="002E5FEB" w:rsidRPr="00894811" w:rsidRDefault="002E5FEB" w:rsidP="002E5FE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Book Antiqua" w:hAnsi="Book Antiqua"/>
          <w:color w:val="000000" w:themeColor="text1"/>
          <w:sz w:val="22"/>
          <w:szCs w:val="22"/>
        </w:rPr>
      </w:pPr>
    </w:p>
    <w:p w14:paraId="097D9EF1" w14:textId="00536C38" w:rsidR="002E5FEB" w:rsidRPr="00894811" w:rsidRDefault="002E7076" w:rsidP="009130C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94811">
        <w:rPr>
          <w:rFonts w:ascii="Book Antiqua" w:hAnsi="Book Antiqua"/>
          <w:color w:val="000000" w:themeColor="text1"/>
          <w:sz w:val="22"/>
          <w:szCs w:val="22"/>
        </w:rPr>
        <w:t>Considerando le significative trasformazioni deter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m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>inate dalle recenti riforme del me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r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 xml:space="preserve">cato del lavoro e, al contempo, le sfide poste 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d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>al variegato mondo delle Risorse Umane dalle trasformaz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i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>oni tecnologic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h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>e, il Modulo didattico è considerato un utile ed efficace modo per garantire aggiornamento continuo a quant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i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 xml:space="preserve"> operano a diverso titolo nel settore, in quella logica di LLL che richiede a tutti un</w:t>
      </w:r>
      <w:r w:rsidR="00DC272D" w:rsidRPr="00894811">
        <w:rPr>
          <w:rFonts w:ascii="Book Antiqua" w:hAnsi="Book Antiqua"/>
          <w:color w:val="000000" w:themeColor="text1"/>
          <w:sz w:val="22"/>
          <w:szCs w:val="22"/>
        </w:rPr>
        <w:t>a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 xml:space="preserve"> continu</w:t>
      </w:r>
      <w:r w:rsidR="00DC272D" w:rsidRPr="00894811">
        <w:rPr>
          <w:rFonts w:ascii="Book Antiqua" w:hAnsi="Book Antiqua"/>
          <w:color w:val="000000" w:themeColor="text1"/>
          <w:sz w:val="22"/>
          <w:szCs w:val="22"/>
        </w:rPr>
        <w:t>a rivisitazione delle proprie competenze.</w:t>
      </w:r>
    </w:p>
    <w:p w14:paraId="4085A8B6" w14:textId="77777777" w:rsidR="002E5FEB" w:rsidRPr="00894811" w:rsidRDefault="002E5FEB" w:rsidP="009130C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4EA86E0" w14:textId="12513EDB" w:rsidR="002E5FEB" w:rsidRPr="00894811" w:rsidRDefault="002E5FEB" w:rsidP="009130C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894811">
        <w:rPr>
          <w:rFonts w:ascii="Book Antiqua" w:hAnsi="Book Antiqua"/>
          <w:color w:val="000000" w:themeColor="text1"/>
          <w:sz w:val="22"/>
          <w:szCs w:val="22"/>
        </w:rPr>
        <w:t>Nell’am</w:t>
      </w:r>
      <w:r w:rsidR="0003248A">
        <w:rPr>
          <w:rFonts w:ascii="Book Antiqua" w:hAnsi="Book Antiqua"/>
          <w:color w:val="000000" w:themeColor="text1"/>
          <w:sz w:val="22"/>
          <w:szCs w:val="22"/>
        </w:rPr>
        <w:t>b</w:t>
      </w:r>
      <w:r w:rsidRPr="00894811">
        <w:rPr>
          <w:rFonts w:ascii="Book Antiqua" w:hAnsi="Book Antiqua"/>
          <w:color w:val="000000" w:themeColor="text1"/>
          <w:sz w:val="22"/>
          <w:szCs w:val="22"/>
        </w:rPr>
        <w:t>ito del piano didattico del Master è possibile l’iscrizione al seguente modulo didattico:</w:t>
      </w:r>
    </w:p>
    <w:p w14:paraId="50E2D040" w14:textId="77777777" w:rsidR="002E7076" w:rsidRPr="00894811" w:rsidRDefault="002E7076" w:rsidP="009130C5">
      <w:pPr>
        <w:autoSpaceDE w:val="0"/>
        <w:autoSpaceDN w:val="0"/>
        <w:adjustRightInd w:val="0"/>
        <w:jc w:val="both"/>
        <w:rPr>
          <w:rFonts w:ascii="Book Antiqua" w:hAnsi="Book Antiqua"/>
          <w:i/>
          <w:color w:val="000000" w:themeColor="text1"/>
        </w:rPr>
      </w:pPr>
      <w:r w:rsidRPr="00894811">
        <w:rPr>
          <w:rFonts w:ascii="Book Antiqua" w:hAnsi="Book Antiqua"/>
          <w:i/>
          <w:color w:val="000000" w:themeColor="text1"/>
        </w:rPr>
        <w:t xml:space="preserve">‘Politiche e strumenti per l’orientamento e l’accompagnamento al </w:t>
      </w:r>
      <w:proofErr w:type="spellStart"/>
      <w:r w:rsidRPr="00894811">
        <w:rPr>
          <w:rFonts w:ascii="Book Antiqua" w:hAnsi="Book Antiqua"/>
          <w:i/>
          <w:color w:val="000000" w:themeColor="text1"/>
        </w:rPr>
        <w:t>lavoro’</w:t>
      </w:r>
      <w:proofErr w:type="spellEnd"/>
    </w:p>
    <w:p w14:paraId="3B077797" w14:textId="078C38E1" w:rsidR="002E5FEB" w:rsidRDefault="002E5FEB" w:rsidP="002E5FE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Book Antiqua" w:hAnsi="Book Antiqua"/>
          <w:color w:val="000000" w:themeColor="text1"/>
          <w:sz w:val="22"/>
          <w:szCs w:val="22"/>
        </w:rPr>
      </w:pPr>
    </w:p>
    <w:tbl>
      <w:tblPr>
        <w:tblStyle w:val="Grigliatabella"/>
        <w:tblW w:w="9803" w:type="dxa"/>
        <w:tblLook w:val="04A0" w:firstRow="1" w:lastRow="0" w:firstColumn="1" w:lastColumn="0" w:noHBand="0" w:noVBand="1"/>
      </w:tblPr>
      <w:tblGrid>
        <w:gridCol w:w="3394"/>
        <w:gridCol w:w="2125"/>
        <w:gridCol w:w="991"/>
        <w:gridCol w:w="991"/>
        <w:gridCol w:w="1276"/>
        <w:gridCol w:w="1026"/>
      </w:tblGrid>
      <w:tr w:rsidR="00892A06" w14:paraId="046542E9" w14:textId="77777777" w:rsidTr="003D4B6B">
        <w:tc>
          <w:tcPr>
            <w:tcW w:w="3397" w:type="dxa"/>
          </w:tcPr>
          <w:p w14:paraId="3C48DBAB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Denominazione</w:t>
            </w:r>
          </w:p>
        </w:tc>
        <w:tc>
          <w:tcPr>
            <w:tcW w:w="2127" w:type="dxa"/>
          </w:tcPr>
          <w:p w14:paraId="522009A2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SSD</w:t>
            </w:r>
          </w:p>
        </w:tc>
        <w:tc>
          <w:tcPr>
            <w:tcW w:w="992" w:type="dxa"/>
          </w:tcPr>
          <w:p w14:paraId="321E75E0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CFU</w:t>
            </w:r>
          </w:p>
        </w:tc>
        <w:tc>
          <w:tcPr>
            <w:tcW w:w="992" w:type="dxa"/>
          </w:tcPr>
          <w:p w14:paraId="559CED0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Ore</w:t>
            </w:r>
          </w:p>
        </w:tc>
        <w:tc>
          <w:tcPr>
            <w:tcW w:w="1276" w:type="dxa"/>
          </w:tcPr>
          <w:p w14:paraId="003E6A3C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 xml:space="preserve">Modalità </w:t>
            </w:r>
          </w:p>
        </w:tc>
        <w:tc>
          <w:tcPr>
            <w:tcW w:w="1019" w:type="dxa"/>
          </w:tcPr>
          <w:p w14:paraId="757E2BD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Lingua</w:t>
            </w:r>
          </w:p>
        </w:tc>
      </w:tr>
      <w:tr w:rsidR="00892A06" w14:paraId="0CF6221C" w14:textId="77777777" w:rsidTr="003D4B6B">
        <w:tc>
          <w:tcPr>
            <w:tcW w:w="3397" w:type="dxa"/>
          </w:tcPr>
          <w:p w14:paraId="3BC4981F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Selezione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e recruiting 2.0</w:t>
            </w:r>
          </w:p>
          <w:p w14:paraId="000CAEF0" w14:textId="77777777" w:rsidR="00892A06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Human Resources Recruiting, HR Tech</w:t>
            </w:r>
          </w:p>
          <w:p w14:paraId="019FE038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6D696C34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(Prof. Valeria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aggiano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/Dott.ssa Paola Fanelli e Mariella Bruno)</w:t>
            </w:r>
          </w:p>
        </w:tc>
        <w:tc>
          <w:tcPr>
            <w:tcW w:w="2127" w:type="dxa"/>
          </w:tcPr>
          <w:p w14:paraId="006906A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  <w:p w14:paraId="583162B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992" w:type="dxa"/>
          </w:tcPr>
          <w:p w14:paraId="79A55189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  <w:p w14:paraId="5635E66F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CD61F4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  <w:p w14:paraId="6D7B5A75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14:paraId="304A2F05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  <w:p w14:paraId="28FA97AD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30999EE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  <w:p w14:paraId="10725366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3FDAFAE8" w14:textId="77777777" w:rsidTr="003D4B6B">
        <w:tc>
          <w:tcPr>
            <w:tcW w:w="3397" w:type="dxa"/>
          </w:tcPr>
          <w:p w14:paraId="59874C89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Assessment del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personale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68FFEBC" w14:textId="77777777" w:rsidR="00892A06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Assessment of human resources</w:t>
            </w:r>
          </w:p>
          <w:p w14:paraId="4D2C3967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34A30CB8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Dott.ssa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Monica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Grassi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127" w:type="dxa"/>
          </w:tcPr>
          <w:p w14:paraId="6E2BC2B0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SPS/09</w:t>
            </w:r>
          </w:p>
        </w:tc>
        <w:tc>
          <w:tcPr>
            <w:tcW w:w="992" w:type="dxa"/>
          </w:tcPr>
          <w:p w14:paraId="1FD8BD98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58EE3A2C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463A8E8A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4F7B14D4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2F85F2D3" w14:textId="77777777" w:rsidTr="003D4B6B">
        <w:tc>
          <w:tcPr>
            <w:tcW w:w="3397" w:type="dxa"/>
          </w:tcPr>
          <w:p w14:paraId="4ED873B7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Empowerment del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soggetto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orientamento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>, counseling, coaching</w:t>
            </w:r>
          </w:p>
          <w:p w14:paraId="60DC20B9" w14:textId="77777777" w:rsidR="00892A06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Empowerment: orientation, counseling, coaching</w:t>
            </w:r>
          </w:p>
          <w:p w14:paraId="77E052F6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73DBADF0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(Prof.ssa Stefania Capogna</w:t>
            </w:r>
          </w:p>
          <w:p w14:paraId="4DACB2B8" w14:textId="77777777" w:rsidR="00892A06" w:rsidRPr="009130C5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Prof.ssa Arianna Bello)</w:t>
            </w:r>
          </w:p>
        </w:tc>
        <w:tc>
          <w:tcPr>
            <w:tcW w:w="2127" w:type="dxa"/>
          </w:tcPr>
          <w:p w14:paraId="75511149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SPS/08</w:t>
            </w:r>
          </w:p>
          <w:p w14:paraId="4211128F" w14:textId="77777777" w:rsidR="00892A06" w:rsidRPr="00894811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M-PSI/04</w:t>
            </w:r>
          </w:p>
        </w:tc>
        <w:tc>
          <w:tcPr>
            <w:tcW w:w="992" w:type="dxa"/>
          </w:tcPr>
          <w:p w14:paraId="2401C74D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3479628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14:paraId="1C587DC9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09DE483D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315D4103" w14:textId="77777777" w:rsidTr="003D4B6B">
        <w:tc>
          <w:tcPr>
            <w:tcW w:w="3397" w:type="dxa"/>
          </w:tcPr>
          <w:p w14:paraId="40C15800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Pianificazione delle carriere</w:t>
            </w:r>
          </w:p>
          <w:p w14:paraId="5459DF8D" w14:textId="77777777" w:rsidR="00892A06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Career planning</w:t>
            </w:r>
          </w:p>
          <w:p w14:paraId="16E1FF1D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</w:p>
          <w:p w14:paraId="7704BBAC" w14:textId="77777777" w:rsidR="00892A06" w:rsidRPr="009130C5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(Dott.ssa Paola Fanelli)</w:t>
            </w:r>
          </w:p>
        </w:tc>
        <w:tc>
          <w:tcPr>
            <w:tcW w:w="2127" w:type="dxa"/>
          </w:tcPr>
          <w:p w14:paraId="0BA0A1E9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SECS-P/08</w:t>
            </w:r>
          </w:p>
        </w:tc>
        <w:tc>
          <w:tcPr>
            <w:tcW w:w="992" w:type="dxa"/>
          </w:tcPr>
          <w:p w14:paraId="2C7014D4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2DBD0CC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14:paraId="25E5FC66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0310AA2D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4EAAD5F5" w14:textId="77777777" w:rsidTr="003D4B6B">
        <w:tc>
          <w:tcPr>
            <w:tcW w:w="3397" w:type="dxa"/>
          </w:tcPr>
          <w:p w14:paraId="6193E090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Bilancio di competenze</w:t>
            </w:r>
          </w:p>
          <w:p w14:paraId="011AE84E" w14:textId="77777777" w:rsidR="00892A06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Skills</w:t>
            </w:r>
            <w:proofErr w:type="spellEnd"/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assessment</w:t>
            </w:r>
            <w:proofErr w:type="spellEnd"/>
          </w:p>
          <w:p w14:paraId="004EB2B6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</w:p>
          <w:p w14:paraId="662A9056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(Prof. Paolino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Serreri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09F01CA1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SPS/08</w:t>
            </w:r>
          </w:p>
        </w:tc>
        <w:tc>
          <w:tcPr>
            <w:tcW w:w="992" w:type="dxa"/>
          </w:tcPr>
          <w:p w14:paraId="5B871159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7B15A66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14:paraId="19E5D772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2186E278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5807F68D" w14:textId="77777777" w:rsidTr="003D4B6B">
        <w:tc>
          <w:tcPr>
            <w:tcW w:w="3397" w:type="dxa"/>
          </w:tcPr>
          <w:p w14:paraId="0ADEF2F8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Politiche attive per il lavoro e ASL</w:t>
            </w:r>
          </w:p>
          <w:p w14:paraId="261BDB34" w14:textId="77777777" w:rsidR="00892A06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  <w:r w:rsidRPr="001806A8"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  <w:t>Active policies and ASL</w:t>
            </w:r>
          </w:p>
          <w:p w14:paraId="15B51BD5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5FF967DC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(Dott.ssa Simona 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Bonalumi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7E124693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SECS-P/02</w:t>
            </w:r>
          </w:p>
        </w:tc>
        <w:tc>
          <w:tcPr>
            <w:tcW w:w="992" w:type="dxa"/>
          </w:tcPr>
          <w:p w14:paraId="1E2A6593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5B8768BB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74C9ADD7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781EFE1F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29981508" w14:textId="77777777" w:rsidTr="003D4B6B">
        <w:tc>
          <w:tcPr>
            <w:tcW w:w="3397" w:type="dxa"/>
          </w:tcPr>
          <w:p w14:paraId="448A72D6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Organizzazione del mercato del lavoro</w:t>
            </w:r>
          </w:p>
          <w:p w14:paraId="0E646000" w14:textId="77777777" w:rsidR="00892A06" w:rsidRDefault="00892A06" w:rsidP="003D4B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 Antiqua" w:hAnsi="Book Antiqua" w:cs="Courier New"/>
                <w:i/>
                <w:color w:val="212121"/>
                <w:sz w:val="22"/>
                <w:szCs w:val="22"/>
                <w:lang w:val="la-Latn"/>
              </w:rPr>
            </w:pPr>
            <w:r w:rsidRPr="001806A8">
              <w:rPr>
                <w:rFonts w:ascii="Book Antiqua" w:hAnsi="Book Antiqua" w:cs="Courier New"/>
                <w:i/>
                <w:color w:val="212121"/>
                <w:sz w:val="22"/>
                <w:szCs w:val="22"/>
              </w:rPr>
              <w:t>O</w:t>
            </w:r>
            <w:r w:rsidRPr="001806A8">
              <w:rPr>
                <w:rFonts w:ascii="Book Antiqua" w:hAnsi="Book Antiqua" w:cs="Courier New"/>
                <w:i/>
                <w:color w:val="212121"/>
                <w:sz w:val="22"/>
                <w:szCs w:val="22"/>
                <w:lang w:val="la-Latn"/>
              </w:rPr>
              <w:t>rganization in labor forum</w:t>
            </w:r>
          </w:p>
          <w:p w14:paraId="3BC394D3" w14:textId="77777777" w:rsidR="00892A06" w:rsidRPr="001806A8" w:rsidRDefault="00892A06" w:rsidP="003D4B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 Antiqua" w:hAnsi="Book Antiqua" w:cs="Courier New"/>
                <w:i/>
                <w:color w:val="212121"/>
                <w:sz w:val="22"/>
                <w:szCs w:val="22"/>
              </w:rPr>
            </w:pPr>
          </w:p>
          <w:p w14:paraId="59313EAA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(Dott. Enrico </w:t>
            </w:r>
            <w:proofErr w:type="spellStart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Limardo</w:t>
            </w:r>
            <w:proofErr w:type="spellEnd"/>
            <w:r w:rsidRPr="00894811">
              <w:rPr>
                <w:rFonts w:ascii="Book Antiqua" w:hAnsi="Book Antiqu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513DDBB2" w14:textId="77777777" w:rsidR="00892A06" w:rsidRPr="00894811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SECS-P/10</w:t>
            </w:r>
          </w:p>
        </w:tc>
        <w:tc>
          <w:tcPr>
            <w:tcW w:w="992" w:type="dxa"/>
          </w:tcPr>
          <w:p w14:paraId="4D2210A2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2EE4EFF1" w14:textId="77777777" w:rsidR="00892A06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14:paraId="1FD5C945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806A8">
              <w:rPr>
                <w:rFonts w:ascii="Book Antiqua" w:hAnsi="Book Antiqua"/>
                <w:color w:val="000000" w:themeColor="text1"/>
              </w:rPr>
              <w:t>Blended</w:t>
            </w:r>
            <w:proofErr w:type="spellEnd"/>
          </w:p>
        </w:tc>
        <w:tc>
          <w:tcPr>
            <w:tcW w:w="1019" w:type="dxa"/>
          </w:tcPr>
          <w:p w14:paraId="679711F0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  <w:r w:rsidRPr="001806A8">
              <w:rPr>
                <w:rFonts w:ascii="Book Antiqua" w:hAnsi="Book Antiqua"/>
                <w:color w:val="000000" w:themeColor="text1"/>
              </w:rPr>
              <w:t>Italiano</w:t>
            </w:r>
          </w:p>
        </w:tc>
      </w:tr>
      <w:tr w:rsidR="00892A06" w14:paraId="51188C5F" w14:textId="77777777" w:rsidTr="003D4B6B">
        <w:tc>
          <w:tcPr>
            <w:tcW w:w="3397" w:type="dxa"/>
          </w:tcPr>
          <w:p w14:paraId="4A6B9C83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Tot.</w:t>
            </w:r>
          </w:p>
        </w:tc>
        <w:tc>
          <w:tcPr>
            <w:tcW w:w="2127" w:type="dxa"/>
          </w:tcPr>
          <w:p w14:paraId="1D6027CE" w14:textId="77777777" w:rsidR="00892A06" w:rsidRPr="001806A8" w:rsidRDefault="00892A06" w:rsidP="003D4B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0CE3D7FD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14:paraId="1BE1C9B2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 w:themeColor="text1"/>
              </w:rPr>
            </w:pPr>
            <w:r w:rsidRPr="001806A8">
              <w:rPr>
                <w:rFonts w:ascii="Book Antiqua" w:hAnsi="Book Antiqua"/>
                <w:b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14:paraId="400381C3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19" w:type="dxa"/>
          </w:tcPr>
          <w:p w14:paraId="6195F659" w14:textId="77777777" w:rsidR="00892A06" w:rsidRPr="001806A8" w:rsidRDefault="00892A06" w:rsidP="003D4B6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296ECB15" w14:textId="77777777" w:rsidR="00892A06" w:rsidRPr="00894811" w:rsidRDefault="00892A06" w:rsidP="002E5FE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Book Antiqua" w:hAnsi="Book Antiqua"/>
          <w:color w:val="000000" w:themeColor="text1"/>
          <w:sz w:val="22"/>
          <w:szCs w:val="22"/>
        </w:rPr>
      </w:pPr>
    </w:p>
    <w:p w14:paraId="7E62BB15" w14:textId="09D6DD99" w:rsidR="00B245AB" w:rsidRPr="00894811" w:rsidRDefault="00B245AB" w:rsidP="00B245AB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color w:val="000000" w:themeColor="text1"/>
          <w:sz w:val="22"/>
        </w:rPr>
      </w:pPr>
      <w:r w:rsidRPr="00894811">
        <w:rPr>
          <w:rFonts w:ascii="Book Antiqua" w:hAnsi="Book Antiqua" w:cs="Arial"/>
          <w:iCs/>
          <w:color w:val="000000" w:themeColor="text1"/>
        </w:rPr>
        <w:t>Allo studente che avrà seguito con profitto il modulo didattico verrà rilasciato un attestato di frequenza</w:t>
      </w:r>
      <w:r w:rsidRPr="00894811">
        <w:rPr>
          <w:rFonts w:ascii="Book Antiqua" w:hAnsi="Book Antiqua" w:cs="Arial"/>
          <w:iCs/>
          <w:color w:val="000000" w:themeColor="text1"/>
          <w:sz w:val="22"/>
        </w:rPr>
        <w:t>.</w:t>
      </w:r>
      <w:r w:rsidRPr="00894811">
        <w:rPr>
          <w:rFonts w:ascii="Book Antiqua" w:hAnsi="Book Antiqua" w:cs="Arial"/>
          <w:color w:val="000000" w:themeColor="text1"/>
        </w:rPr>
        <w:tab/>
      </w:r>
    </w:p>
    <w:p w14:paraId="3FDD2E26" w14:textId="77777777" w:rsidR="00BF353F" w:rsidRPr="00894811" w:rsidRDefault="00BF353F">
      <w:pPr>
        <w:rPr>
          <w:rFonts w:ascii="Book Antiqua" w:hAnsi="Book Antiqua"/>
          <w:b/>
          <w:color w:val="000000" w:themeColor="text1"/>
          <w:sz w:val="36"/>
          <w:szCs w:val="36"/>
        </w:rPr>
      </w:pPr>
    </w:p>
    <w:p w14:paraId="71403E56" w14:textId="77777777" w:rsidR="00BF353F" w:rsidRPr="00894811" w:rsidRDefault="00BF353F" w:rsidP="00BF353F">
      <w:pPr>
        <w:pStyle w:val="Titolo"/>
        <w:spacing w:after="240"/>
        <w:rPr>
          <w:rFonts w:ascii="Book Antiqua" w:hAnsi="Book Antiqua" w:cs="Arial"/>
          <w:b/>
          <w:color w:val="000000" w:themeColor="text1"/>
          <w:sz w:val="30"/>
          <w:szCs w:val="30"/>
        </w:rPr>
      </w:pPr>
      <w:r w:rsidRPr="00894811">
        <w:rPr>
          <w:rFonts w:ascii="Book Antiqua" w:hAnsi="Book Antiqua" w:cs="Arial"/>
          <w:b/>
          <w:color w:val="000000" w:themeColor="text1"/>
          <w:sz w:val="30"/>
          <w:szCs w:val="30"/>
        </w:rPr>
        <w:t>Tasse di iscrizione</w:t>
      </w:r>
    </w:p>
    <w:tbl>
      <w:tblPr>
        <w:tblW w:w="99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42"/>
        <w:gridCol w:w="1961"/>
        <w:gridCol w:w="1896"/>
        <w:gridCol w:w="2026"/>
        <w:gridCol w:w="1971"/>
      </w:tblGrid>
      <w:tr w:rsidR="00894811" w:rsidRPr="00894811" w14:paraId="164ED73B" w14:textId="77777777" w:rsidTr="00BF353F">
        <w:trPr>
          <w:trHeight w:val="43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6ACB" w14:textId="77DB2C99" w:rsidR="00BF353F" w:rsidRPr="00894811" w:rsidRDefault="00BF353F" w:rsidP="00894811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Importo totale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C9D5" w14:textId="77777777" w:rsidR="00BF353F" w:rsidRPr="00894811" w:rsidRDefault="00BF353F" w:rsidP="00894811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I rata*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D348" w14:textId="77777777" w:rsidR="00BF353F" w:rsidRPr="00894811" w:rsidRDefault="00BF353F" w:rsidP="00894811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II rata*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685F" w14:textId="77777777" w:rsidR="00BF353F" w:rsidRPr="00894811" w:rsidRDefault="00BF353F" w:rsidP="00894811">
            <w:pPr>
              <w:autoSpaceDE w:val="0"/>
              <w:jc w:val="center"/>
              <w:rPr>
                <w:rFonts w:ascii="Book Antiqua" w:hAnsi="Book Antiqua" w:cs="Arial"/>
                <w:b/>
                <w:color w:val="000000" w:themeColor="text1"/>
                <w:sz w:val="22"/>
              </w:rPr>
            </w:pPr>
            <w:proofErr w:type="spellStart"/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Scad</w:t>
            </w:r>
            <w:proofErr w:type="spellEnd"/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. I rata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B79D" w14:textId="77777777" w:rsidR="00BF353F" w:rsidRPr="00894811" w:rsidRDefault="00BF353F" w:rsidP="00894811">
            <w:pPr>
              <w:autoSpaceDE w:val="0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Scad</w:t>
            </w:r>
            <w:proofErr w:type="spellEnd"/>
            <w:r w:rsidRPr="00894811">
              <w:rPr>
                <w:rFonts w:ascii="Book Antiqua" w:hAnsi="Book Antiqua" w:cs="Arial"/>
                <w:b/>
                <w:color w:val="000000" w:themeColor="text1"/>
                <w:sz w:val="22"/>
              </w:rPr>
              <w:t>. II rata</w:t>
            </w:r>
          </w:p>
        </w:tc>
      </w:tr>
      <w:tr w:rsidR="007D44FC" w:rsidRPr="00894811" w14:paraId="5885F78B" w14:textId="77777777" w:rsidTr="00BF353F">
        <w:trPr>
          <w:trHeight w:val="43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BA10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4.000 euro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EA87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2.000 euro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1A67" w14:textId="77777777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2.000 euro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C7B1" w14:textId="38BCB3A9" w:rsidR="00BF353F" w:rsidRPr="00894811" w:rsidRDefault="00731300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05</w:t>
            </w:r>
            <w:r w:rsidR="00BF353F" w:rsidRPr="00894811">
              <w:rPr>
                <w:rFonts w:ascii="Book Antiqua" w:hAnsi="Book Antiqua"/>
                <w:color w:val="000000" w:themeColor="text1"/>
              </w:rPr>
              <w:t>/1</w:t>
            </w:r>
            <w:r>
              <w:rPr>
                <w:rFonts w:ascii="Book Antiqua" w:hAnsi="Book Antiqua"/>
                <w:color w:val="000000" w:themeColor="text1"/>
              </w:rPr>
              <w:t>2</w:t>
            </w:r>
            <w:r w:rsidR="00BF353F" w:rsidRPr="00894811">
              <w:rPr>
                <w:rFonts w:ascii="Book Antiqua" w:hAnsi="Book Antiqua"/>
                <w:color w:val="000000" w:themeColor="text1"/>
              </w:rPr>
              <w:t>/201</w:t>
            </w:r>
            <w:r w:rsidR="000E311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CF2E" w14:textId="6A074D9D" w:rsidR="00BF353F" w:rsidRPr="00894811" w:rsidRDefault="00BF353F" w:rsidP="00BF35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r w:rsidRPr="00894811">
              <w:rPr>
                <w:rFonts w:ascii="Book Antiqua" w:hAnsi="Book Antiqua"/>
                <w:color w:val="000000" w:themeColor="text1"/>
              </w:rPr>
              <w:t>31.05.20</w:t>
            </w:r>
            <w:r w:rsidR="000E3117">
              <w:rPr>
                <w:rFonts w:ascii="Book Antiqua" w:hAnsi="Book Antiqua"/>
                <w:color w:val="000000" w:themeColor="text1"/>
              </w:rPr>
              <w:t>20</w:t>
            </w:r>
          </w:p>
        </w:tc>
      </w:tr>
    </w:tbl>
    <w:p w14:paraId="2676758D" w14:textId="77777777" w:rsidR="00BF353F" w:rsidRPr="00894811" w:rsidRDefault="00BF353F" w:rsidP="00BF353F">
      <w:pPr>
        <w:autoSpaceDE w:val="0"/>
        <w:autoSpaceDN w:val="0"/>
        <w:adjustRightInd w:val="0"/>
        <w:rPr>
          <w:rFonts w:ascii="Book Antiqua" w:hAnsi="Book Antiqua" w:cs="Arial"/>
          <w:i/>
          <w:iCs/>
          <w:color w:val="000000" w:themeColor="text1"/>
          <w:u w:val="single"/>
        </w:rPr>
      </w:pPr>
    </w:p>
    <w:p w14:paraId="298864D6" w14:textId="77777777" w:rsidR="00BF353F" w:rsidRPr="00894811" w:rsidRDefault="00BF353F" w:rsidP="00BF353F">
      <w:pPr>
        <w:autoSpaceDE w:val="0"/>
        <w:rPr>
          <w:rFonts w:ascii="Book Antiqua" w:hAnsi="Book Antiqua" w:cs="Arial"/>
          <w:color w:val="000000" w:themeColor="text1"/>
        </w:rPr>
      </w:pPr>
      <w:r w:rsidRPr="00894811">
        <w:rPr>
          <w:rFonts w:ascii="Book Antiqua" w:hAnsi="Book Antiqua" w:cs="Arial"/>
          <w:color w:val="000000" w:themeColor="text1"/>
        </w:rPr>
        <w:t>All’importo della prima rata o della rata unica sono aggiunti l’imposta fissa di bollo e il contributo per il rilascio del diploma o dell’attestato.</w:t>
      </w:r>
    </w:p>
    <w:p w14:paraId="70912B93" w14:textId="77777777" w:rsidR="00BF353F" w:rsidRPr="00894811" w:rsidRDefault="00BF353F" w:rsidP="00BF353F">
      <w:pPr>
        <w:autoSpaceDE w:val="0"/>
        <w:rPr>
          <w:rFonts w:ascii="Book Antiqua" w:hAnsi="Book Antiqua" w:cs="Arial"/>
          <w:color w:val="000000" w:themeColor="text1"/>
        </w:rPr>
      </w:pPr>
    </w:p>
    <w:p w14:paraId="0C418B56" w14:textId="47D7D292" w:rsidR="00BF353F" w:rsidRPr="00894811" w:rsidRDefault="00BF353F" w:rsidP="00BF353F">
      <w:pPr>
        <w:autoSpaceDE w:val="0"/>
        <w:rPr>
          <w:rFonts w:ascii="Book Antiqua" w:hAnsi="Book Antiqua" w:cs="Arial"/>
          <w:color w:val="000000" w:themeColor="text1"/>
        </w:rPr>
      </w:pPr>
      <w:r w:rsidRPr="00894811">
        <w:rPr>
          <w:rFonts w:ascii="Book Antiqua" w:hAnsi="Book Antiqua" w:cs="Arial"/>
          <w:color w:val="000000" w:themeColor="text1"/>
        </w:rPr>
        <w:t xml:space="preserve">Le quote di iscrizione non sono rimborsate in caso di volontaria rinuncia, ovvero in caso di non perfezionamento della documentazione prevista per l’iscrizione al Corso. </w:t>
      </w:r>
    </w:p>
    <w:p w14:paraId="3DB603AE" w14:textId="77777777" w:rsidR="00B409AB" w:rsidRPr="00894811" w:rsidRDefault="00B409AB" w:rsidP="00BF353F">
      <w:pPr>
        <w:autoSpaceDE w:val="0"/>
        <w:rPr>
          <w:rFonts w:ascii="Book Antiqua" w:hAnsi="Book Antiqua" w:cs="Arial"/>
          <w:color w:val="000000" w:themeColor="text1"/>
        </w:rPr>
      </w:pPr>
    </w:p>
    <w:p w14:paraId="1A139BCC" w14:textId="5ED801D3" w:rsidR="00BF353F" w:rsidRPr="00894811" w:rsidRDefault="00BF353F" w:rsidP="00894811">
      <w:pPr>
        <w:pStyle w:val="Titolo"/>
        <w:spacing w:before="240" w:after="240"/>
        <w:rPr>
          <w:color w:val="000000" w:themeColor="text1"/>
        </w:rPr>
      </w:pPr>
      <w:r w:rsidRPr="00894811">
        <w:rPr>
          <w:rFonts w:ascii="Book Antiqua" w:hAnsi="Book Antiqua" w:cs="Arial"/>
          <w:b/>
          <w:color w:val="000000" w:themeColor="text1"/>
          <w:sz w:val="28"/>
          <w:szCs w:val="28"/>
        </w:rPr>
        <w:t>Esonero dalle tasse di iscrizione</w:t>
      </w:r>
    </w:p>
    <w:p w14:paraId="7D4CB1F4" w14:textId="461064B7" w:rsidR="00BF353F" w:rsidRPr="00894811" w:rsidRDefault="00BF353F" w:rsidP="009130C5">
      <w:pPr>
        <w:numPr>
          <w:ilvl w:val="0"/>
          <w:numId w:val="11"/>
        </w:numPr>
        <w:suppressAutoHyphens/>
        <w:autoSpaceDE w:val="0"/>
        <w:ind w:left="567" w:hanging="567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>È previsto l’esonero totale delle tasse e dei contributi per gli studenti con disabilità documentata pari o superiore al 66% qualora il numero totale di studenti con disabilità sia pari o inferiore a 2. In caso contrario tutti saranno esonerati dalla seconda rata e saranno tenuti al pagamento della prima rata</w:t>
      </w:r>
      <w:r w:rsidR="00651CF5" w:rsidRPr="00894811">
        <w:rPr>
          <w:rFonts w:ascii="Book Antiqua" w:hAnsi="Book Antiqua"/>
          <w:color w:val="000000" w:themeColor="text1"/>
        </w:rPr>
        <w:t xml:space="preserve"> (</w:t>
      </w:r>
      <w:r w:rsidR="00651CF5" w:rsidRPr="00894811">
        <w:rPr>
          <w:color w:val="000000" w:themeColor="text1"/>
        </w:rPr>
        <w:t>art 10 comma 4, Regolamento di Ateneo)</w:t>
      </w:r>
      <w:r w:rsidRPr="00894811">
        <w:rPr>
          <w:rFonts w:ascii="Book Antiqua" w:hAnsi="Book Antiqua"/>
          <w:color w:val="000000" w:themeColor="text1"/>
        </w:rPr>
        <w:t xml:space="preserve">. </w:t>
      </w:r>
    </w:p>
    <w:p w14:paraId="0253DD79" w14:textId="77777777" w:rsidR="00BF353F" w:rsidRPr="00894811" w:rsidRDefault="00BF353F" w:rsidP="009130C5">
      <w:pPr>
        <w:suppressAutoHyphens/>
        <w:autoSpaceDE w:val="0"/>
        <w:ind w:left="567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>Per usufruire, comunque, dell’esonero è necessario allegare alla domanda di ammissione un certificato di invalidità rilasciato dalla struttura sanitaria competente indicante la percentuale riconosciuta.</w:t>
      </w:r>
    </w:p>
    <w:p w14:paraId="666419EF" w14:textId="77777777" w:rsidR="00BF353F" w:rsidRPr="00894811" w:rsidRDefault="00BF353F" w:rsidP="009130C5">
      <w:pPr>
        <w:suppressAutoHyphens/>
        <w:autoSpaceDE w:val="0"/>
        <w:ind w:left="567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 xml:space="preserve"> Sono previste </w:t>
      </w:r>
      <w:r w:rsidRPr="00894811">
        <w:rPr>
          <w:rFonts w:ascii="Book Antiqua" w:hAnsi="Book Antiqua"/>
          <w:b/>
          <w:color w:val="000000" w:themeColor="text1"/>
        </w:rPr>
        <w:t>n. 35</w:t>
      </w:r>
      <w:r w:rsidRPr="00894811">
        <w:rPr>
          <w:rFonts w:ascii="Book Antiqua" w:hAnsi="Book Antiqua"/>
          <w:color w:val="000000" w:themeColor="text1"/>
        </w:rPr>
        <w:t xml:space="preserve"> borse di studio. Il Consiglio del Corso ha stabilito le seguenti articolazioni:</w:t>
      </w:r>
    </w:p>
    <w:p w14:paraId="2943E1C2" w14:textId="4523C25C" w:rsidR="00BF353F" w:rsidRPr="00894811" w:rsidRDefault="00BF353F" w:rsidP="009130C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567" w:hanging="283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 xml:space="preserve">tipo A) n. </w:t>
      </w:r>
      <w:r w:rsidRPr="00894811">
        <w:rPr>
          <w:rFonts w:ascii="Book Antiqua" w:hAnsi="Book Antiqua"/>
          <w:b/>
          <w:color w:val="000000" w:themeColor="text1"/>
        </w:rPr>
        <w:t>15</w:t>
      </w:r>
      <w:r w:rsidRPr="00894811">
        <w:rPr>
          <w:rFonts w:ascii="Book Antiqua" w:hAnsi="Book Antiqua"/>
          <w:color w:val="000000" w:themeColor="text1"/>
        </w:rPr>
        <w:t xml:space="preserve"> borse di studio parziali pari ad un contributo di 2000€, da detrarre dalla quota totale a cui possono partecipare tutti </w:t>
      </w:r>
      <w:r w:rsidRPr="00894811">
        <w:rPr>
          <w:rFonts w:ascii="Book Antiqua" w:hAnsi="Book Antiqua"/>
          <w:b/>
          <w:color w:val="000000" w:themeColor="text1"/>
        </w:rPr>
        <w:t>(Contributo a carico del partecipante pari a €2000 (Duemila/Euro);</w:t>
      </w:r>
    </w:p>
    <w:p w14:paraId="14F537E7" w14:textId="77777777" w:rsidR="00BF353F" w:rsidRPr="00894811" w:rsidRDefault="00BF353F" w:rsidP="009130C5">
      <w:pPr>
        <w:pStyle w:val="Paragrafoelenco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894811">
        <w:rPr>
          <w:rFonts w:ascii="Book Antiqua" w:hAnsi="Book Antiqua"/>
          <w:color w:val="000000" w:themeColor="text1"/>
          <w:sz w:val="24"/>
          <w:szCs w:val="24"/>
        </w:rPr>
        <w:t>tipo B)</w:t>
      </w:r>
      <w:r w:rsidRPr="00894811">
        <w:rPr>
          <w:rFonts w:ascii="Book Antiqua" w:hAnsi="Book Antiqua"/>
          <w:b/>
          <w:color w:val="000000" w:themeColor="text1"/>
          <w:sz w:val="24"/>
          <w:szCs w:val="24"/>
        </w:rPr>
        <w:t xml:space="preserve"> N. 10</w:t>
      </w:r>
      <w:r w:rsidRPr="00894811">
        <w:rPr>
          <w:rFonts w:ascii="Book Antiqua" w:hAnsi="Book Antiqua"/>
          <w:color w:val="000000" w:themeColor="text1"/>
          <w:sz w:val="24"/>
          <w:szCs w:val="24"/>
        </w:rPr>
        <w:t xml:space="preserve"> borse di studio parziali destinata esclusivamente a giovani laureati in stato di disoccupazione documentata pari ad un contributo di 2.500€, da detrarre dalla quota totale. </w:t>
      </w:r>
      <w:r w:rsidRPr="00894811">
        <w:rPr>
          <w:rFonts w:ascii="Book Antiqua" w:hAnsi="Book Antiqua"/>
          <w:b/>
          <w:color w:val="000000" w:themeColor="text1"/>
          <w:sz w:val="24"/>
          <w:szCs w:val="24"/>
        </w:rPr>
        <w:t>(Contributo a carico del partecipante pari a € 1.500 (Duemila/Euro).</w:t>
      </w:r>
    </w:p>
    <w:p w14:paraId="361D5D5C" w14:textId="77777777" w:rsidR="00F353B2" w:rsidRPr="00894811" w:rsidRDefault="00F353B2" w:rsidP="00913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Book Antiqua" w:hAnsi="Book Antiqua"/>
          <w:color w:val="000000" w:themeColor="text1"/>
        </w:rPr>
      </w:pPr>
    </w:p>
    <w:p w14:paraId="7B54F5B1" w14:textId="77777777" w:rsidR="00F353B2" w:rsidRPr="00894811" w:rsidRDefault="00F353B2" w:rsidP="00651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>Le borse vengono assegnate secondo i seguenti criteri:</w:t>
      </w:r>
    </w:p>
    <w:p w14:paraId="1F93636C" w14:textId="77777777" w:rsidR="00F353B2" w:rsidRPr="00894811" w:rsidRDefault="00F353B2" w:rsidP="00651CF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jc w:val="both"/>
        <w:rPr>
          <w:rFonts w:ascii="Book Antiqua" w:hAnsi="Book Antiqua"/>
          <w:color w:val="000000" w:themeColor="text1"/>
        </w:rPr>
      </w:pPr>
    </w:p>
    <w:p w14:paraId="73BF8881" w14:textId="7DF49C57" w:rsidR="00F353B2" w:rsidRPr="00894811" w:rsidRDefault="00F353B2" w:rsidP="00651CF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jc w:val="both"/>
        <w:rPr>
          <w:rFonts w:ascii="Book Antiqua" w:hAnsi="Book Antiqua" w:cs="Arial"/>
          <w:color w:val="000000" w:themeColor="text1"/>
          <w:sz w:val="28"/>
          <w:szCs w:val="28"/>
        </w:rPr>
      </w:pPr>
      <w:r w:rsidRPr="00894811">
        <w:rPr>
          <w:rFonts w:ascii="Book Antiqua" w:hAnsi="Book Antiqua"/>
          <w:color w:val="000000" w:themeColor="text1"/>
        </w:rPr>
        <w:t>In entrambi i casi (A-B) vengono presi in considerazione criteri di merito dell’intera carriera formativa (voto scuola superiore; voto di laurea, lode, PHD, master, specializzazioni, corsi di perfezionamento, eventuali premi e/o riconoscimenti, abilitazioni, pubblicazioni, stage/tirocinio, ecc. e/o ruoli di responsabilità in ambito lavorativo).</w:t>
      </w:r>
    </w:p>
    <w:p w14:paraId="1E6E529D" w14:textId="77777777" w:rsidR="00BF353F" w:rsidRPr="00894811" w:rsidRDefault="00BF353F" w:rsidP="00651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>La commissione potrà indicare ulteriori criteri di valutazione a proprio insindacabile giudizio.</w:t>
      </w:r>
    </w:p>
    <w:p w14:paraId="0405F61E" w14:textId="77777777" w:rsidR="00F353B2" w:rsidRPr="00894811" w:rsidRDefault="00F353B2" w:rsidP="00BF3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Book Antiqua" w:hAnsi="Book Antiqua"/>
          <w:color w:val="000000" w:themeColor="text1"/>
        </w:rPr>
      </w:pPr>
    </w:p>
    <w:p w14:paraId="5F00A267" w14:textId="17E33838" w:rsidR="00BF353F" w:rsidRPr="00894811" w:rsidRDefault="00BF353F" w:rsidP="00EF09FB">
      <w:pPr>
        <w:pStyle w:val="Paragrafoelenco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Book Antiqua" w:hAnsi="Book Antiqua"/>
          <w:color w:val="000000" w:themeColor="text1"/>
        </w:rPr>
      </w:pPr>
      <w:r w:rsidRPr="00894811">
        <w:rPr>
          <w:rFonts w:ascii="Book Antiqua" w:hAnsi="Book Antiqua"/>
          <w:color w:val="000000" w:themeColor="text1"/>
        </w:rPr>
        <w:t>È prevista l’ammissione in soprannumero di un numero massimo di 2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287ADE90" w14:textId="77777777" w:rsidR="00651CF5" w:rsidRPr="00894811" w:rsidRDefault="00651CF5" w:rsidP="00EF09FB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Book Antiqua" w:hAnsi="Book Antiqua"/>
          <w:color w:val="000000" w:themeColor="text1"/>
        </w:rPr>
      </w:pPr>
    </w:p>
    <w:p w14:paraId="438A1F32" w14:textId="77777777" w:rsidR="00F353B2" w:rsidRPr="009E4AFC" w:rsidRDefault="00F353B2" w:rsidP="009E4AFC">
      <w:pPr>
        <w:pStyle w:val="Titolo"/>
        <w:spacing w:line="360" w:lineRule="auto"/>
        <w:ind w:left="709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9E4AFC">
        <w:rPr>
          <w:rFonts w:ascii="Book Antiqua" w:hAnsi="Book Antiqua" w:cs="Arial"/>
          <w:b/>
          <w:color w:val="000000" w:themeColor="text1"/>
          <w:sz w:val="24"/>
          <w:szCs w:val="24"/>
        </w:rPr>
        <w:t>Tassa di iscrizione a moduli di Master</w:t>
      </w:r>
    </w:p>
    <w:p w14:paraId="1715AFB4" w14:textId="1FCAD21F" w:rsidR="00F353B2" w:rsidRPr="009E4AFC" w:rsidRDefault="00F353B2" w:rsidP="009E4AFC">
      <w:pPr>
        <w:autoSpaceDE w:val="0"/>
        <w:autoSpaceDN w:val="0"/>
        <w:adjustRightInd w:val="0"/>
        <w:ind w:left="709"/>
        <w:jc w:val="both"/>
        <w:rPr>
          <w:rFonts w:ascii="Book Antiqua" w:hAnsi="Book Antiqua" w:cs="Arial"/>
          <w:color w:val="000000" w:themeColor="text1"/>
        </w:rPr>
      </w:pPr>
      <w:r w:rsidRPr="009E4AFC">
        <w:rPr>
          <w:rFonts w:ascii="Book Antiqua" w:hAnsi="Book Antiqua" w:cs="Arial"/>
          <w:color w:val="000000" w:themeColor="text1"/>
        </w:rPr>
        <w:t>La tassa di iscrizione al singolo modulo</w:t>
      </w:r>
      <w:r w:rsidRPr="009E4AFC">
        <w:rPr>
          <w:rFonts w:ascii="Book Antiqua" w:hAnsi="Book Antiqua" w:cs="Arial"/>
          <w:b/>
          <w:color w:val="000000" w:themeColor="text1"/>
        </w:rPr>
        <w:t xml:space="preserve"> </w:t>
      </w:r>
      <w:r w:rsidRPr="009E4AFC">
        <w:rPr>
          <w:rFonts w:ascii="Book Antiqua" w:hAnsi="Book Antiqua"/>
          <w:b/>
          <w:color w:val="000000" w:themeColor="text1"/>
        </w:rPr>
        <w:t>‘Politiche e strumenti per l’orientamento</w:t>
      </w:r>
      <w:r w:rsidRPr="009E4AFC">
        <w:rPr>
          <w:rFonts w:ascii="Book Antiqua" w:hAnsi="Book Antiqua"/>
          <w:color w:val="000000" w:themeColor="text1"/>
        </w:rPr>
        <w:t xml:space="preserve"> </w:t>
      </w:r>
      <w:r w:rsidRPr="009E4AFC">
        <w:rPr>
          <w:rFonts w:ascii="Book Antiqua" w:hAnsi="Book Antiqua"/>
          <w:b/>
          <w:color w:val="000000" w:themeColor="text1"/>
        </w:rPr>
        <w:t xml:space="preserve">e l’accompagnamento al </w:t>
      </w:r>
      <w:proofErr w:type="spellStart"/>
      <w:r w:rsidRPr="009E4AFC">
        <w:rPr>
          <w:rFonts w:ascii="Book Antiqua" w:hAnsi="Book Antiqua"/>
          <w:b/>
          <w:color w:val="000000" w:themeColor="text1"/>
        </w:rPr>
        <w:t>lavoro’</w:t>
      </w:r>
      <w:proofErr w:type="spellEnd"/>
      <w:r w:rsidRPr="009E4AFC">
        <w:rPr>
          <w:rFonts w:ascii="Book Antiqua" w:hAnsi="Book Antiqua"/>
          <w:color w:val="000000" w:themeColor="text1"/>
        </w:rPr>
        <w:t xml:space="preserve"> </w:t>
      </w:r>
      <w:r w:rsidRPr="009E4AFC">
        <w:rPr>
          <w:rFonts w:ascii="Book Antiqua" w:hAnsi="Book Antiqua" w:cs="Arial"/>
          <w:color w:val="000000" w:themeColor="text1"/>
        </w:rPr>
        <w:t xml:space="preserve">è stabilita come di seguito specificato: </w:t>
      </w:r>
      <w:r w:rsidRPr="009E4AFC">
        <w:rPr>
          <w:rFonts w:ascii="Book Antiqua" w:hAnsi="Book Antiqua" w:cs="Arial"/>
          <w:b/>
          <w:color w:val="000000" w:themeColor="text1"/>
        </w:rPr>
        <w:t>1000€ (Mille euro).</w:t>
      </w:r>
    </w:p>
    <w:p w14:paraId="239A6A80" w14:textId="77777777" w:rsidR="00651CF5" w:rsidRPr="009E4AFC" w:rsidRDefault="00F353B2" w:rsidP="009E4AFC">
      <w:pPr>
        <w:autoSpaceDE w:val="0"/>
        <w:autoSpaceDN w:val="0"/>
        <w:adjustRightInd w:val="0"/>
        <w:ind w:left="709" w:hanging="11"/>
        <w:jc w:val="both"/>
        <w:rPr>
          <w:rFonts w:ascii="Book Antiqua" w:hAnsi="Book Antiqua" w:cs="Arial"/>
          <w:color w:val="000000" w:themeColor="text1"/>
        </w:rPr>
      </w:pPr>
      <w:r w:rsidRPr="009E4AFC">
        <w:rPr>
          <w:rFonts w:ascii="Book Antiqua" w:hAnsi="Book Antiqua" w:cs="Arial"/>
          <w:color w:val="000000" w:themeColor="text1"/>
        </w:rPr>
        <w:t xml:space="preserve">A tale importo è aggiunta l’imposta fissa di bollo. </w:t>
      </w:r>
    </w:p>
    <w:p w14:paraId="06DBF211" w14:textId="75F46998" w:rsidR="00F353B2" w:rsidRPr="009E4AFC" w:rsidRDefault="00F353B2" w:rsidP="009E4AFC">
      <w:pPr>
        <w:autoSpaceDE w:val="0"/>
        <w:autoSpaceDN w:val="0"/>
        <w:adjustRightInd w:val="0"/>
        <w:ind w:left="709" w:hanging="11"/>
        <w:jc w:val="both"/>
        <w:rPr>
          <w:rFonts w:ascii="Book Antiqua" w:hAnsi="Book Antiqua" w:cs="Arial"/>
          <w:color w:val="000000" w:themeColor="text1"/>
        </w:rPr>
      </w:pPr>
      <w:r w:rsidRPr="009E4AFC">
        <w:rPr>
          <w:rFonts w:ascii="Book Antiqua" w:hAnsi="Book Antiqua" w:cs="Arial"/>
          <w:color w:val="000000" w:themeColor="text1"/>
        </w:rPr>
        <w:t xml:space="preserve">Le quote di iscrizione non sono rimborsate in caso di volontaria rinuncia, ovvero in caso di non perfezionamento della documentazione prevista per l’iscrizione al Corso. </w:t>
      </w:r>
    </w:p>
    <w:p w14:paraId="3EE22C47" w14:textId="77777777" w:rsidR="00F353B2" w:rsidRPr="009E4AFC" w:rsidRDefault="00F353B2" w:rsidP="00F353B2">
      <w:pPr>
        <w:autoSpaceDE w:val="0"/>
        <w:autoSpaceDN w:val="0"/>
        <w:adjustRightInd w:val="0"/>
        <w:ind w:hanging="11"/>
        <w:jc w:val="both"/>
        <w:rPr>
          <w:rFonts w:ascii="Book Antiqua" w:hAnsi="Book Antiqua" w:cs="Arial"/>
          <w:color w:val="000000" w:themeColor="text1"/>
        </w:rPr>
      </w:pPr>
    </w:p>
    <w:p w14:paraId="2E8A1171" w14:textId="77777777" w:rsidR="00F353B2" w:rsidRPr="00894811" w:rsidRDefault="00F353B2" w:rsidP="00651CF5">
      <w:pPr>
        <w:autoSpaceDE w:val="0"/>
        <w:autoSpaceDN w:val="0"/>
        <w:adjustRightInd w:val="0"/>
        <w:rPr>
          <w:rFonts w:ascii="Book Antiqua" w:hAnsi="Book Antiqua" w:cs="Arial"/>
          <w:color w:val="000000" w:themeColor="text1"/>
          <w:sz w:val="22"/>
        </w:rPr>
      </w:pPr>
    </w:p>
    <w:p w14:paraId="360246FC" w14:textId="77777777" w:rsidR="00F353B2" w:rsidRPr="00894811" w:rsidRDefault="00F353B2" w:rsidP="00F353B2">
      <w:pPr>
        <w:autoSpaceDE w:val="0"/>
        <w:autoSpaceDN w:val="0"/>
        <w:adjustRightInd w:val="0"/>
        <w:ind w:hanging="11"/>
        <w:jc w:val="both"/>
        <w:rPr>
          <w:rFonts w:ascii="Book Antiqua" w:hAnsi="Book Antiqua" w:cs="Arial"/>
          <w:color w:val="000000" w:themeColor="text1"/>
          <w:sz w:val="22"/>
        </w:rPr>
      </w:pPr>
    </w:p>
    <w:p w14:paraId="366323C8" w14:textId="77777777" w:rsidR="00BF353F" w:rsidRPr="009E4AFC" w:rsidRDefault="00BF353F" w:rsidP="009E4AFC">
      <w:pPr>
        <w:pStyle w:val="Titolo"/>
        <w:spacing w:line="360" w:lineRule="auto"/>
        <w:ind w:firstLine="567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9E4AFC">
        <w:rPr>
          <w:rFonts w:ascii="Book Antiqua" w:hAnsi="Book Antiqua" w:cs="Arial"/>
          <w:b/>
          <w:color w:val="000000" w:themeColor="text1"/>
          <w:sz w:val="24"/>
          <w:szCs w:val="24"/>
        </w:rPr>
        <w:t>Tassa di iscrizione in qualità di uditori</w:t>
      </w:r>
    </w:p>
    <w:p w14:paraId="2340350F" w14:textId="450AC14B" w:rsidR="00BF353F" w:rsidRPr="00894811" w:rsidRDefault="00BF353F" w:rsidP="0007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Book Antiqua" w:hAnsi="Book Antiqua"/>
          <w:b/>
          <w:color w:val="000000" w:themeColor="text1"/>
          <w:sz w:val="36"/>
          <w:szCs w:val="36"/>
        </w:rPr>
      </w:pPr>
      <w:r w:rsidRPr="00894811">
        <w:rPr>
          <w:rFonts w:ascii="Book Antiqua" w:hAnsi="Book Antiqua"/>
          <w:color w:val="000000" w:themeColor="text1"/>
        </w:rPr>
        <w:t xml:space="preserve">La tassa di iscrizione ai Corsi in qualità di uditori </w:t>
      </w:r>
      <w:r w:rsidRPr="00894811">
        <w:rPr>
          <w:rFonts w:ascii="Book Antiqua" w:hAnsi="Book Antiqua"/>
          <w:b/>
          <w:color w:val="000000" w:themeColor="text1"/>
        </w:rPr>
        <w:t xml:space="preserve">è fissata in euro </w:t>
      </w:r>
      <w:r w:rsidR="00F353B2" w:rsidRPr="00894811">
        <w:rPr>
          <w:rFonts w:ascii="Book Antiqua" w:hAnsi="Book Antiqua"/>
          <w:b/>
          <w:color w:val="000000" w:themeColor="text1"/>
        </w:rPr>
        <w:t>400</w:t>
      </w:r>
      <w:r w:rsidRPr="00894811">
        <w:rPr>
          <w:rFonts w:ascii="Book Antiqua" w:hAnsi="Book Antiqua"/>
          <w:color w:val="000000" w:themeColor="text1"/>
        </w:rPr>
        <w:t>, più i bolli amministrativi</w:t>
      </w:r>
      <w:r w:rsidR="00073E3C">
        <w:rPr>
          <w:rFonts w:ascii="Book Antiqua" w:hAnsi="Book Antiqua"/>
          <w:color w:val="000000" w:themeColor="text1"/>
        </w:rPr>
        <w:t>.</w:t>
      </w:r>
    </w:p>
    <w:sectPr w:rsidR="00BF353F" w:rsidRPr="00894811" w:rsidSect="00124C5B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B2059" w14:textId="77777777" w:rsidR="005D3FB6" w:rsidRDefault="005D3FB6">
      <w:r>
        <w:separator/>
      </w:r>
    </w:p>
  </w:endnote>
  <w:endnote w:type="continuationSeparator" w:id="0">
    <w:p w14:paraId="6A9FADF5" w14:textId="77777777" w:rsidR="005D3FB6" w:rsidRDefault="005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9130C5" w:rsidRDefault="009130C5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9130C5" w:rsidRDefault="009130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36AE506B" w:rsidR="009130C5" w:rsidRPr="00703E56" w:rsidRDefault="009130C5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FD71EF">
      <w:rPr>
        <w:rStyle w:val="Numeropagina"/>
        <w:rFonts w:ascii="Calibri" w:hAnsi="Calibri"/>
        <w:noProof/>
        <w:sz w:val="22"/>
      </w:rPr>
      <w:t>14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9130C5" w:rsidRPr="00703E56" w:rsidRDefault="009130C5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44FF" w14:textId="77777777" w:rsidR="005D3FB6" w:rsidRDefault="005D3FB6">
      <w:r>
        <w:separator/>
      </w:r>
    </w:p>
  </w:footnote>
  <w:footnote w:type="continuationSeparator" w:id="0">
    <w:p w14:paraId="6E683455" w14:textId="77777777" w:rsidR="005D3FB6" w:rsidRDefault="005D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trike w:val="0"/>
        <w:dstrike w:val="0"/>
        <w:sz w:val="20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3" w15:restartNumberingAfterBreak="0">
    <w:nsid w:val="00000009"/>
    <w:multiLevelType w:val="singleLevel"/>
    <w:tmpl w:val="00000009"/>
    <w:name w:val="WW8Num2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68122DE"/>
    <w:multiLevelType w:val="hybridMultilevel"/>
    <w:tmpl w:val="C2FA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E13"/>
    <w:multiLevelType w:val="hybridMultilevel"/>
    <w:tmpl w:val="E1D657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7A0D"/>
    <w:multiLevelType w:val="hybridMultilevel"/>
    <w:tmpl w:val="52448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BA6"/>
    <w:multiLevelType w:val="hybridMultilevel"/>
    <w:tmpl w:val="C6F4F3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42F39"/>
    <w:multiLevelType w:val="hybridMultilevel"/>
    <w:tmpl w:val="BA62BFFC"/>
    <w:lvl w:ilvl="0" w:tplc="494C5682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724C"/>
    <w:multiLevelType w:val="hybridMultilevel"/>
    <w:tmpl w:val="5DE81E7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57FC2770"/>
    <w:multiLevelType w:val="hybridMultilevel"/>
    <w:tmpl w:val="41E8E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9653B"/>
    <w:multiLevelType w:val="hybridMultilevel"/>
    <w:tmpl w:val="AC36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094F"/>
    <w:multiLevelType w:val="hybridMultilevel"/>
    <w:tmpl w:val="4B429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81610"/>
    <w:multiLevelType w:val="hybridMultilevel"/>
    <w:tmpl w:val="F23EDB3A"/>
    <w:lvl w:ilvl="0" w:tplc="AC967CDE">
      <w:start w:val="1"/>
      <w:numFmt w:val="decimal"/>
      <w:lvlText w:val="(%1)"/>
      <w:lvlJc w:val="left"/>
      <w:pPr>
        <w:ind w:left="6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5952"/>
    <w:multiLevelType w:val="hybridMultilevel"/>
    <w:tmpl w:val="D0585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3CA3"/>
    <w:multiLevelType w:val="hybridMultilevel"/>
    <w:tmpl w:val="15BC3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2253E6"/>
    <w:multiLevelType w:val="hybridMultilevel"/>
    <w:tmpl w:val="EA08C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15"/>
  </w:num>
  <w:num w:numId="17">
    <w:abstractNumId w:val="9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2A27"/>
    <w:rsid w:val="00016399"/>
    <w:rsid w:val="000163CB"/>
    <w:rsid w:val="000218CD"/>
    <w:rsid w:val="000218DE"/>
    <w:rsid w:val="00024295"/>
    <w:rsid w:val="00024F08"/>
    <w:rsid w:val="0003248A"/>
    <w:rsid w:val="00040F70"/>
    <w:rsid w:val="000444DE"/>
    <w:rsid w:val="00052D9E"/>
    <w:rsid w:val="00054A6C"/>
    <w:rsid w:val="00054E13"/>
    <w:rsid w:val="000612E9"/>
    <w:rsid w:val="0006464C"/>
    <w:rsid w:val="000647CA"/>
    <w:rsid w:val="000711BB"/>
    <w:rsid w:val="00073E3C"/>
    <w:rsid w:val="000800A3"/>
    <w:rsid w:val="00083503"/>
    <w:rsid w:val="000856DA"/>
    <w:rsid w:val="000914A3"/>
    <w:rsid w:val="00093E7C"/>
    <w:rsid w:val="00095D58"/>
    <w:rsid w:val="000A0F63"/>
    <w:rsid w:val="000A2223"/>
    <w:rsid w:val="000B1732"/>
    <w:rsid w:val="000B5891"/>
    <w:rsid w:val="000D0214"/>
    <w:rsid w:val="000D1B40"/>
    <w:rsid w:val="000E3117"/>
    <w:rsid w:val="000E5B66"/>
    <w:rsid w:val="000E7E94"/>
    <w:rsid w:val="000E7EB3"/>
    <w:rsid w:val="000F295D"/>
    <w:rsid w:val="000F6469"/>
    <w:rsid w:val="00100A4B"/>
    <w:rsid w:val="00114611"/>
    <w:rsid w:val="001225C8"/>
    <w:rsid w:val="00123664"/>
    <w:rsid w:val="00124C5B"/>
    <w:rsid w:val="001368EB"/>
    <w:rsid w:val="00136AAE"/>
    <w:rsid w:val="00142798"/>
    <w:rsid w:val="001619C1"/>
    <w:rsid w:val="0016565C"/>
    <w:rsid w:val="001664A4"/>
    <w:rsid w:val="00171FAE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5CA8"/>
    <w:rsid w:val="001B7278"/>
    <w:rsid w:val="001C5F11"/>
    <w:rsid w:val="001D0AC4"/>
    <w:rsid w:val="001D4978"/>
    <w:rsid w:val="001E0E62"/>
    <w:rsid w:val="001E6281"/>
    <w:rsid w:val="001F3FBE"/>
    <w:rsid w:val="00201241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6A49"/>
    <w:rsid w:val="002570D7"/>
    <w:rsid w:val="002640A7"/>
    <w:rsid w:val="0028168B"/>
    <w:rsid w:val="00282222"/>
    <w:rsid w:val="00295331"/>
    <w:rsid w:val="002A26E7"/>
    <w:rsid w:val="002B3C26"/>
    <w:rsid w:val="002B3D87"/>
    <w:rsid w:val="002C4D91"/>
    <w:rsid w:val="002D1FF2"/>
    <w:rsid w:val="002E10DE"/>
    <w:rsid w:val="002E42DC"/>
    <w:rsid w:val="002E5FEB"/>
    <w:rsid w:val="002E7076"/>
    <w:rsid w:val="002E7BA6"/>
    <w:rsid w:val="002F3808"/>
    <w:rsid w:val="002F3C53"/>
    <w:rsid w:val="0031274F"/>
    <w:rsid w:val="00316617"/>
    <w:rsid w:val="00321E50"/>
    <w:rsid w:val="00322A51"/>
    <w:rsid w:val="00332E03"/>
    <w:rsid w:val="00336D81"/>
    <w:rsid w:val="003378EF"/>
    <w:rsid w:val="00341D6E"/>
    <w:rsid w:val="00371992"/>
    <w:rsid w:val="00380DF8"/>
    <w:rsid w:val="00381B6F"/>
    <w:rsid w:val="003919F6"/>
    <w:rsid w:val="003940DA"/>
    <w:rsid w:val="003A4B22"/>
    <w:rsid w:val="003A7E5D"/>
    <w:rsid w:val="003B1BF3"/>
    <w:rsid w:val="003C26B2"/>
    <w:rsid w:val="003D4B6B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2347"/>
    <w:rsid w:val="004138E6"/>
    <w:rsid w:val="0041685A"/>
    <w:rsid w:val="004173FE"/>
    <w:rsid w:val="00420BE2"/>
    <w:rsid w:val="004301D0"/>
    <w:rsid w:val="00450023"/>
    <w:rsid w:val="0045183A"/>
    <w:rsid w:val="004532AF"/>
    <w:rsid w:val="00454AE4"/>
    <w:rsid w:val="00456E6E"/>
    <w:rsid w:val="00471C41"/>
    <w:rsid w:val="00481322"/>
    <w:rsid w:val="004831C1"/>
    <w:rsid w:val="004844E1"/>
    <w:rsid w:val="00485A65"/>
    <w:rsid w:val="004957DD"/>
    <w:rsid w:val="00495CB4"/>
    <w:rsid w:val="0049716E"/>
    <w:rsid w:val="00497B91"/>
    <w:rsid w:val="004B3F68"/>
    <w:rsid w:val="004B4A5A"/>
    <w:rsid w:val="004E0294"/>
    <w:rsid w:val="004E7F15"/>
    <w:rsid w:val="004F1C7F"/>
    <w:rsid w:val="00502D63"/>
    <w:rsid w:val="00505BCE"/>
    <w:rsid w:val="005079EB"/>
    <w:rsid w:val="00511FAD"/>
    <w:rsid w:val="00513D88"/>
    <w:rsid w:val="00516261"/>
    <w:rsid w:val="005212C5"/>
    <w:rsid w:val="00523902"/>
    <w:rsid w:val="005302A7"/>
    <w:rsid w:val="005347D0"/>
    <w:rsid w:val="00544826"/>
    <w:rsid w:val="005449B7"/>
    <w:rsid w:val="00544B53"/>
    <w:rsid w:val="00554295"/>
    <w:rsid w:val="005556CB"/>
    <w:rsid w:val="00560047"/>
    <w:rsid w:val="00563AC7"/>
    <w:rsid w:val="00567B03"/>
    <w:rsid w:val="00575880"/>
    <w:rsid w:val="00576E3E"/>
    <w:rsid w:val="00577B48"/>
    <w:rsid w:val="00580C2A"/>
    <w:rsid w:val="005A30B2"/>
    <w:rsid w:val="005A4812"/>
    <w:rsid w:val="005B2653"/>
    <w:rsid w:val="005B5EE8"/>
    <w:rsid w:val="005C1639"/>
    <w:rsid w:val="005C4B07"/>
    <w:rsid w:val="005D3FB6"/>
    <w:rsid w:val="005D750D"/>
    <w:rsid w:val="005E53C2"/>
    <w:rsid w:val="005F6DF4"/>
    <w:rsid w:val="006010F7"/>
    <w:rsid w:val="00601595"/>
    <w:rsid w:val="00613635"/>
    <w:rsid w:val="00613C47"/>
    <w:rsid w:val="00613D72"/>
    <w:rsid w:val="00614E89"/>
    <w:rsid w:val="0063380C"/>
    <w:rsid w:val="00634A33"/>
    <w:rsid w:val="0063722A"/>
    <w:rsid w:val="0064163E"/>
    <w:rsid w:val="00651CF5"/>
    <w:rsid w:val="006526CB"/>
    <w:rsid w:val="006566EA"/>
    <w:rsid w:val="006577B3"/>
    <w:rsid w:val="006628FC"/>
    <w:rsid w:val="00667039"/>
    <w:rsid w:val="006674E5"/>
    <w:rsid w:val="00681FB9"/>
    <w:rsid w:val="00682958"/>
    <w:rsid w:val="006869FE"/>
    <w:rsid w:val="006904E9"/>
    <w:rsid w:val="006A1F26"/>
    <w:rsid w:val="006A5531"/>
    <w:rsid w:val="006A7B19"/>
    <w:rsid w:val="006B1AA7"/>
    <w:rsid w:val="006B5D43"/>
    <w:rsid w:val="006C14B5"/>
    <w:rsid w:val="006C22D5"/>
    <w:rsid w:val="006C57D5"/>
    <w:rsid w:val="006C7B38"/>
    <w:rsid w:val="006D3C4D"/>
    <w:rsid w:val="006D4628"/>
    <w:rsid w:val="006D4CF6"/>
    <w:rsid w:val="006F561E"/>
    <w:rsid w:val="0070179F"/>
    <w:rsid w:val="00703E56"/>
    <w:rsid w:val="00705929"/>
    <w:rsid w:val="007218CA"/>
    <w:rsid w:val="00724C82"/>
    <w:rsid w:val="00725287"/>
    <w:rsid w:val="00727237"/>
    <w:rsid w:val="00731300"/>
    <w:rsid w:val="007318E8"/>
    <w:rsid w:val="00734BB5"/>
    <w:rsid w:val="00735CCD"/>
    <w:rsid w:val="00740C2E"/>
    <w:rsid w:val="00741803"/>
    <w:rsid w:val="00751C91"/>
    <w:rsid w:val="00754CA0"/>
    <w:rsid w:val="007568DE"/>
    <w:rsid w:val="007615AC"/>
    <w:rsid w:val="007638FE"/>
    <w:rsid w:val="00784B60"/>
    <w:rsid w:val="007917D4"/>
    <w:rsid w:val="007920AE"/>
    <w:rsid w:val="007A0F44"/>
    <w:rsid w:val="007A152F"/>
    <w:rsid w:val="007A24B1"/>
    <w:rsid w:val="007A3782"/>
    <w:rsid w:val="007A6480"/>
    <w:rsid w:val="007B1AF0"/>
    <w:rsid w:val="007C2B68"/>
    <w:rsid w:val="007C4343"/>
    <w:rsid w:val="007D1441"/>
    <w:rsid w:val="007D2C08"/>
    <w:rsid w:val="007D44FC"/>
    <w:rsid w:val="007D7D38"/>
    <w:rsid w:val="007E224B"/>
    <w:rsid w:val="007E5231"/>
    <w:rsid w:val="007E739C"/>
    <w:rsid w:val="007F14AD"/>
    <w:rsid w:val="007F1778"/>
    <w:rsid w:val="007F210D"/>
    <w:rsid w:val="007F2CED"/>
    <w:rsid w:val="007F4DFA"/>
    <w:rsid w:val="007F6C6D"/>
    <w:rsid w:val="008076E0"/>
    <w:rsid w:val="0081382A"/>
    <w:rsid w:val="008225A1"/>
    <w:rsid w:val="00825C98"/>
    <w:rsid w:val="0083074E"/>
    <w:rsid w:val="008349CB"/>
    <w:rsid w:val="00834B15"/>
    <w:rsid w:val="008472AE"/>
    <w:rsid w:val="008472C8"/>
    <w:rsid w:val="00856D29"/>
    <w:rsid w:val="00856E9E"/>
    <w:rsid w:val="00861D2D"/>
    <w:rsid w:val="00867D60"/>
    <w:rsid w:val="00886C3B"/>
    <w:rsid w:val="00892A06"/>
    <w:rsid w:val="008933AD"/>
    <w:rsid w:val="00894811"/>
    <w:rsid w:val="008950C5"/>
    <w:rsid w:val="00895422"/>
    <w:rsid w:val="008A31C8"/>
    <w:rsid w:val="008A3B8A"/>
    <w:rsid w:val="008A5A48"/>
    <w:rsid w:val="008A7FBA"/>
    <w:rsid w:val="008B53A8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130C5"/>
    <w:rsid w:val="009151BA"/>
    <w:rsid w:val="0092063B"/>
    <w:rsid w:val="009237FE"/>
    <w:rsid w:val="0092542D"/>
    <w:rsid w:val="00940520"/>
    <w:rsid w:val="00940B97"/>
    <w:rsid w:val="00943375"/>
    <w:rsid w:val="00952B71"/>
    <w:rsid w:val="00955AE5"/>
    <w:rsid w:val="00960120"/>
    <w:rsid w:val="00971ECE"/>
    <w:rsid w:val="009721BE"/>
    <w:rsid w:val="009747AD"/>
    <w:rsid w:val="00974F69"/>
    <w:rsid w:val="009752CE"/>
    <w:rsid w:val="009753E9"/>
    <w:rsid w:val="00977C77"/>
    <w:rsid w:val="00980D69"/>
    <w:rsid w:val="00994941"/>
    <w:rsid w:val="009A103C"/>
    <w:rsid w:val="009A2072"/>
    <w:rsid w:val="009A445D"/>
    <w:rsid w:val="009A5A51"/>
    <w:rsid w:val="009B03FA"/>
    <w:rsid w:val="009B45AD"/>
    <w:rsid w:val="009B7CD8"/>
    <w:rsid w:val="009C2BF2"/>
    <w:rsid w:val="009C49B7"/>
    <w:rsid w:val="009D0431"/>
    <w:rsid w:val="009D192B"/>
    <w:rsid w:val="009D2F14"/>
    <w:rsid w:val="009D600B"/>
    <w:rsid w:val="009E2BF9"/>
    <w:rsid w:val="009E4AFC"/>
    <w:rsid w:val="009F2236"/>
    <w:rsid w:val="009F4EF7"/>
    <w:rsid w:val="00A11AAC"/>
    <w:rsid w:val="00A14F24"/>
    <w:rsid w:val="00A15096"/>
    <w:rsid w:val="00A20DF5"/>
    <w:rsid w:val="00A31ABB"/>
    <w:rsid w:val="00A34C96"/>
    <w:rsid w:val="00A36579"/>
    <w:rsid w:val="00A55D55"/>
    <w:rsid w:val="00A5766D"/>
    <w:rsid w:val="00A64293"/>
    <w:rsid w:val="00A90444"/>
    <w:rsid w:val="00A97ECA"/>
    <w:rsid w:val="00AA383D"/>
    <w:rsid w:val="00AA55D7"/>
    <w:rsid w:val="00AB53FC"/>
    <w:rsid w:val="00AC5D32"/>
    <w:rsid w:val="00AC5F41"/>
    <w:rsid w:val="00AC7C75"/>
    <w:rsid w:val="00AD145B"/>
    <w:rsid w:val="00AD1F7B"/>
    <w:rsid w:val="00AD6E88"/>
    <w:rsid w:val="00AE174F"/>
    <w:rsid w:val="00AE7B89"/>
    <w:rsid w:val="00AF27AD"/>
    <w:rsid w:val="00B00D24"/>
    <w:rsid w:val="00B00D38"/>
    <w:rsid w:val="00B07FDB"/>
    <w:rsid w:val="00B130C2"/>
    <w:rsid w:val="00B13216"/>
    <w:rsid w:val="00B21938"/>
    <w:rsid w:val="00B245AB"/>
    <w:rsid w:val="00B245C5"/>
    <w:rsid w:val="00B257DE"/>
    <w:rsid w:val="00B26EE5"/>
    <w:rsid w:val="00B35242"/>
    <w:rsid w:val="00B378E8"/>
    <w:rsid w:val="00B409AB"/>
    <w:rsid w:val="00B458A1"/>
    <w:rsid w:val="00B61EE6"/>
    <w:rsid w:val="00B72B79"/>
    <w:rsid w:val="00B77205"/>
    <w:rsid w:val="00B82C53"/>
    <w:rsid w:val="00B83C62"/>
    <w:rsid w:val="00BA2282"/>
    <w:rsid w:val="00BB039E"/>
    <w:rsid w:val="00BC112A"/>
    <w:rsid w:val="00BC2466"/>
    <w:rsid w:val="00BC753E"/>
    <w:rsid w:val="00BE5254"/>
    <w:rsid w:val="00BF353F"/>
    <w:rsid w:val="00C049FD"/>
    <w:rsid w:val="00C10670"/>
    <w:rsid w:val="00C10C4A"/>
    <w:rsid w:val="00C12F46"/>
    <w:rsid w:val="00C160D6"/>
    <w:rsid w:val="00C2241E"/>
    <w:rsid w:val="00C2724F"/>
    <w:rsid w:val="00C30506"/>
    <w:rsid w:val="00C4062F"/>
    <w:rsid w:val="00C4685D"/>
    <w:rsid w:val="00C571B4"/>
    <w:rsid w:val="00C66AEA"/>
    <w:rsid w:val="00C75914"/>
    <w:rsid w:val="00C75DE4"/>
    <w:rsid w:val="00C76D95"/>
    <w:rsid w:val="00C76DA8"/>
    <w:rsid w:val="00C77369"/>
    <w:rsid w:val="00C82CAA"/>
    <w:rsid w:val="00C86215"/>
    <w:rsid w:val="00C9341F"/>
    <w:rsid w:val="00C955AB"/>
    <w:rsid w:val="00CC0CEC"/>
    <w:rsid w:val="00CD32DA"/>
    <w:rsid w:val="00CE66BA"/>
    <w:rsid w:val="00D10A6F"/>
    <w:rsid w:val="00D13314"/>
    <w:rsid w:val="00D17624"/>
    <w:rsid w:val="00D2267D"/>
    <w:rsid w:val="00D24DEB"/>
    <w:rsid w:val="00D25D45"/>
    <w:rsid w:val="00D36563"/>
    <w:rsid w:val="00D40DE3"/>
    <w:rsid w:val="00D45666"/>
    <w:rsid w:val="00D52DA5"/>
    <w:rsid w:val="00D554AE"/>
    <w:rsid w:val="00D6142C"/>
    <w:rsid w:val="00D61E25"/>
    <w:rsid w:val="00D62D71"/>
    <w:rsid w:val="00D63A48"/>
    <w:rsid w:val="00D714E0"/>
    <w:rsid w:val="00D80E72"/>
    <w:rsid w:val="00D849CD"/>
    <w:rsid w:val="00D84EC1"/>
    <w:rsid w:val="00D9566A"/>
    <w:rsid w:val="00DA3655"/>
    <w:rsid w:val="00DB114B"/>
    <w:rsid w:val="00DB1D95"/>
    <w:rsid w:val="00DB43F0"/>
    <w:rsid w:val="00DB6FAB"/>
    <w:rsid w:val="00DB7A01"/>
    <w:rsid w:val="00DC272D"/>
    <w:rsid w:val="00DD101E"/>
    <w:rsid w:val="00DD2969"/>
    <w:rsid w:val="00DD6108"/>
    <w:rsid w:val="00DE170A"/>
    <w:rsid w:val="00DE4AE4"/>
    <w:rsid w:val="00DF639E"/>
    <w:rsid w:val="00DF71DA"/>
    <w:rsid w:val="00E005BA"/>
    <w:rsid w:val="00E0620B"/>
    <w:rsid w:val="00E079E4"/>
    <w:rsid w:val="00E1017D"/>
    <w:rsid w:val="00E111EC"/>
    <w:rsid w:val="00E159F6"/>
    <w:rsid w:val="00E305A8"/>
    <w:rsid w:val="00E31F6D"/>
    <w:rsid w:val="00E31F80"/>
    <w:rsid w:val="00E334D7"/>
    <w:rsid w:val="00E3538D"/>
    <w:rsid w:val="00E41583"/>
    <w:rsid w:val="00E42CA0"/>
    <w:rsid w:val="00E536BC"/>
    <w:rsid w:val="00E62546"/>
    <w:rsid w:val="00E62FD3"/>
    <w:rsid w:val="00E6312D"/>
    <w:rsid w:val="00E64A55"/>
    <w:rsid w:val="00E6687D"/>
    <w:rsid w:val="00E67952"/>
    <w:rsid w:val="00E73DDA"/>
    <w:rsid w:val="00E829D8"/>
    <w:rsid w:val="00EA04B8"/>
    <w:rsid w:val="00EA125F"/>
    <w:rsid w:val="00EA1FDD"/>
    <w:rsid w:val="00EA2950"/>
    <w:rsid w:val="00EB0FDA"/>
    <w:rsid w:val="00EB32B3"/>
    <w:rsid w:val="00EB3471"/>
    <w:rsid w:val="00EC0340"/>
    <w:rsid w:val="00ED4A6B"/>
    <w:rsid w:val="00EE4D4F"/>
    <w:rsid w:val="00EE7D16"/>
    <w:rsid w:val="00EE7E2D"/>
    <w:rsid w:val="00EF09FB"/>
    <w:rsid w:val="00F013C0"/>
    <w:rsid w:val="00F01636"/>
    <w:rsid w:val="00F019BE"/>
    <w:rsid w:val="00F10596"/>
    <w:rsid w:val="00F21B3A"/>
    <w:rsid w:val="00F23F25"/>
    <w:rsid w:val="00F353B2"/>
    <w:rsid w:val="00F35AED"/>
    <w:rsid w:val="00F377CC"/>
    <w:rsid w:val="00F42069"/>
    <w:rsid w:val="00F50009"/>
    <w:rsid w:val="00F56D55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A4D6F"/>
    <w:rsid w:val="00FB38EF"/>
    <w:rsid w:val="00FB489F"/>
    <w:rsid w:val="00FB6CE4"/>
    <w:rsid w:val="00FD71EF"/>
    <w:rsid w:val="00FE1434"/>
    <w:rsid w:val="00FF2815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1A0F"/>
  <w14:defaultImageDpi w14:val="96"/>
  <w15:docId w15:val="{60C7212A-27B8-E640-A030-A8E74F3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rsid w:val="00576E3E"/>
  </w:style>
  <w:style w:type="paragraph" w:customStyle="1" w:styleId="Paragrafoelenco1">
    <w:name w:val="Paragrafo elenco1"/>
    <w:rsid w:val="00DB114B"/>
    <w:pPr>
      <w:suppressAutoHyphens/>
      <w:ind w:left="720"/>
    </w:pPr>
  </w:style>
  <w:style w:type="paragraph" w:customStyle="1" w:styleId="Tabellagriglia1chiara-colore11">
    <w:name w:val="Tabella griglia 1 chiara - colore 11"/>
    <w:rsid w:val="004B3F68"/>
    <w:pPr>
      <w:suppressAutoHyphens/>
    </w:pPr>
  </w:style>
  <w:style w:type="character" w:styleId="Collegamentovisitato">
    <w:name w:val="FollowedHyperlink"/>
    <w:basedOn w:val="Carpredefinitoparagrafo"/>
    <w:uiPriority w:val="99"/>
    <w:semiHidden/>
    <w:unhideWhenUsed/>
    <w:rsid w:val="00651CF5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36D81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409AB"/>
    <w:pPr>
      <w:spacing w:before="100" w:beforeAutospacing="1" w:after="119"/>
    </w:pPr>
  </w:style>
  <w:style w:type="character" w:customStyle="1" w:styleId="apple-converted-space">
    <w:name w:val="apple-converted-space"/>
    <w:basedOn w:val="Carpredefinitoparagrafo"/>
    <w:rsid w:val="0091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capogna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DFA3-BA47-4CB5-B160-36FF18BC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3172</Words>
  <Characters>20247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3</cp:revision>
  <cp:lastPrinted>2019-04-17T16:56:00Z</cp:lastPrinted>
  <dcterms:created xsi:type="dcterms:W3CDTF">2019-07-17T13:58:00Z</dcterms:created>
  <dcterms:modified xsi:type="dcterms:W3CDTF">2019-07-17T14:00:00Z</dcterms:modified>
</cp:coreProperties>
</file>